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F8C2CE" w14:textId="623092A0" w:rsidR="005F51DE" w:rsidRPr="005F51DE" w:rsidRDefault="005F51DE" w:rsidP="005F51DE">
      <w:pPr>
        <w:tabs>
          <w:tab w:val="center" w:pos="4536"/>
          <w:tab w:val="right" w:pos="7938"/>
          <w:tab w:val="right" w:pos="9639"/>
        </w:tabs>
        <w:ind w:right="2"/>
        <w:rPr>
          <w:rFonts w:ascii="Arial" w:hAnsi="Arial" w:cs="Arial"/>
          <w:b/>
          <w:bCs/>
          <w:sz w:val="28"/>
        </w:rPr>
      </w:pPr>
      <w:r w:rsidRPr="005F51DE">
        <w:rPr>
          <w:rFonts w:ascii="Arial" w:hAnsi="Arial" w:cs="Arial"/>
          <w:b/>
          <w:bCs/>
          <w:sz w:val="28"/>
        </w:rPr>
        <w:t>3GPP TSG RAN WG1 #114</w:t>
      </w:r>
      <w:r w:rsidR="003D4983">
        <w:rPr>
          <w:rFonts w:ascii="Arial" w:hAnsi="Arial" w:cs="Arial"/>
          <w:b/>
          <w:bCs/>
          <w:sz w:val="28"/>
        </w:rPr>
        <w:t>-bis</w:t>
      </w:r>
      <w:r w:rsidRPr="005F51DE">
        <w:rPr>
          <w:rFonts w:ascii="Arial" w:hAnsi="Arial" w:cs="Arial"/>
          <w:b/>
          <w:bCs/>
          <w:sz w:val="28"/>
        </w:rPr>
        <w:tab/>
      </w:r>
      <w:r w:rsidRPr="005F51DE">
        <w:rPr>
          <w:rFonts w:ascii="Arial" w:hAnsi="Arial" w:cs="Arial"/>
          <w:b/>
          <w:bCs/>
          <w:sz w:val="28"/>
        </w:rPr>
        <w:tab/>
      </w:r>
      <w:r w:rsidRPr="005F51DE">
        <w:rPr>
          <w:rFonts w:ascii="Arial" w:hAnsi="Arial" w:cs="Arial"/>
          <w:b/>
          <w:bCs/>
          <w:sz w:val="28"/>
        </w:rPr>
        <w:tab/>
      </w:r>
      <w:r w:rsidR="006D2217" w:rsidRPr="006D2217">
        <w:rPr>
          <w:rFonts w:ascii="Arial" w:hAnsi="Arial" w:cs="Arial"/>
          <w:b/>
          <w:bCs/>
          <w:sz w:val="28"/>
        </w:rPr>
        <w:t>R1-</w:t>
      </w:r>
      <w:r w:rsidR="00407839" w:rsidRPr="00407839">
        <w:rPr>
          <w:rFonts w:ascii="Arial" w:hAnsi="Arial" w:cs="Arial"/>
          <w:b/>
          <w:bCs/>
          <w:sz w:val="28"/>
        </w:rPr>
        <w:t>2310174</w:t>
      </w:r>
    </w:p>
    <w:p w14:paraId="2E5624E4" w14:textId="0D8F6B6E" w:rsidR="005F51DE" w:rsidRPr="005F51DE" w:rsidRDefault="003D4983" w:rsidP="005F51DE">
      <w:pPr>
        <w:tabs>
          <w:tab w:val="center" w:pos="4536"/>
          <w:tab w:val="right" w:pos="9072"/>
        </w:tabs>
        <w:spacing w:line="276" w:lineRule="auto"/>
        <w:rPr>
          <w:rFonts w:ascii="Arial" w:eastAsia="Malgun Gothic" w:hAnsi="Arial" w:cs="Arial"/>
          <w:b/>
          <w:bCs/>
          <w:lang w:val="de-DE" w:eastAsia="en-US"/>
        </w:rPr>
      </w:pPr>
      <w:r w:rsidRPr="003D4983">
        <w:rPr>
          <w:rFonts w:ascii="Arial" w:eastAsia="MS Mincho" w:hAnsi="Arial" w:cs="Arial"/>
          <w:b/>
          <w:bCs/>
          <w:sz w:val="28"/>
        </w:rPr>
        <w:t>Xiamen, China</w:t>
      </w:r>
      <w:r w:rsidR="005F51DE" w:rsidRPr="005F51DE">
        <w:rPr>
          <w:rFonts w:ascii="Arial" w:eastAsia="MS Mincho" w:hAnsi="Arial" w:cs="Arial"/>
          <w:b/>
          <w:bCs/>
          <w:sz w:val="28"/>
        </w:rPr>
        <w:t xml:space="preserve">, </w:t>
      </w:r>
      <w:r w:rsidRPr="003D4983">
        <w:rPr>
          <w:rFonts w:ascii="Arial" w:eastAsia="MS Mincho" w:hAnsi="Arial" w:cs="Arial"/>
          <w:b/>
          <w:bCs/>
          <w:sz w:val="28"/>
        </w:rPr>
        <w:t>October 9</w:t>
      </w:r>
      <w:r w:rsidRPr="003D4983">
        <w:rPr>
          <w:rFonts w:ascii="Arial" w:eastAsia="MS Mincho" w:hAnsi="Arial" w:cs="Arial"/>
          <w:b/>
          <w:bCs/>
          <w:sz w:val="28"/>
          <w:vertAlign w:val="superscript"/>
        </w:rPr>
        <w:t>th</w:t>
      </w:r>
      <w:r>
        <w:rPr>
          <w:rFonts w:ascii="Arial" w:eastAsia="MS Mincho" w:hAnsi="Arial" w:cs="Arial"/>
          <w:b/>
          <w:bCs/>
          <w:sz w:val="28"/>
        </w:rPr>
        <w:t xml:space="preserve"> </w:t>
      </w:r>
      <w:r w:rsidRPr="003D4983">
        <w:rPr>
          <w:rFonts w:ascii="Arial" w:eastAsia="MS Mincho" w:hAnsi="Arial" w:cs="Arial"/>
          <w:b/>
          <w:bCs/>
          <w:sz w:val="28"/>
        </w:rPr>
        <w:t>– 13</w:t>
      </w:r>
      <w:r w:rsidRPr="003D4983">
        <w:rPr>
          <w:rFonts w:ascii="Arial" w:eastAsia="MS Mincho" w:hAnsi="Arial" w:cs="Arial"/>
          <w:b/>
          <w:bCs/>
          <w:sz w:val="28"/>
          <w:vertAlign w:val="superscript"/>
        </w:rPr>
        <w:t>th</w:t>
      </w:r>
      <w:r w:rsidRPr="003D4983">
        <w:rPr>
          <w:rFonts w:ascii="Arial" w:eastAsia="MS Mincho" w:hAnsi="Arial" w:cs="Arial"/>
          <w:b/>
          <w:bCs/>
          <w:sz w:val="28"/>
        </w:rPr>
        <w:t>, 2023</w:t>
      </w:r>
    </w:p>
    <w:p w14:paraId="1A39F517" w14:textId="77777777" w:rsidR="003D4983" w:rsidRPr="005F51DE" w:rsidRDefault="003D4983" w:rsidP="005F51DE">
      <w:pPr>
        <w:tabs>
          <w:tab w:val="center" w:pos="4536"/>
          <w:tab w:val="right" w:pos="9072"/>
        </w:tabs>
        <w:spacing w:line="276" w:lineRule="auto"/>
        <w:rPr>
          <w:rFonts w:ascii="Arial" w:eastAsia="Malgun Gothic" w:hAnsi="Arial" w:cs="Arial"/>
          <w:b/>
          <w:bCs/>
          <w:szCs w:val="24"/>
          <w:highlight w:val="yellow"/>
          <w:lang w:val="de-DE" w:eastAsia="en-US"/>
        </w:rPr>
      </w:pPr>
    </w:p>
    <w:p w14:paraId="4862F3D3" w14:textId="0F35DEE1" w:rsidR="005F51DE" w:rsidRPr="005F51DE" w:rsidRDefault="005F51DE" w:rsidP="005F51DE">
      <w:pPr>
        <w:tabs>
          <w:tab w:val="left" w:pos="1846"/>
          <w:tab w:val="left" w:pos="1985"/>
        </w:tabs>
        <w:overflowPunct w:val="0"/>
        <w:autoSpaceDE w:val="0"/>
        <w:autoSpaceDN w:val="0"/>
        <w:adjustRightInd w:val="0"/>
        <w:spacing w:after="180"/>
        <w:jc w:val="both"/>
        <w:textAlignment w:val="baseline"/>
        <w:rPr>
          <w:rFonts w:eastAsia="SimSun"/>
          <w:b/>
          <w:strike/>
          <w:lang w:val="en-US" w:eastAsia="en-US"/>
        </w:rPr>
      </w:pPr>
      <w:r w:rsidRPr="005F51DE">
        <w:rPr>
          <w:rFonts w:eastAsia="SimSun"/>
          <w:b/>
          <w:lang w:val="en-US" w:eastAsia="en-US"/>
        </w:rPr>
        <w:t>Agenda item:</w:t>
      </w:r>
      <w:r w:rsidRPr="005F51DE">
        <w:rPr>
          <w:rFonts w:eastAsia="SimSun"/>
          <w:b/>
          <w:lang w:val="en-US" w:eastAsia="en-US"/>
        </w:rPr>
        <w:tab/>
      </w:r>
      <w:bookmarkStart w:id="0" w:name="Source"/>
      <w:bookmarkEnd w:id="0"/>
      <w:r w:rsidRPr="005F51DE">
        <w:rPr>
          <w:rFonts w:eastAsia="SimSun"/>
          <w:b/>
          <w:lang w:val="en-US" w:eastAsia="en-US"/>
        </w:rPr>
        <w:tab/>
      </w:r>
      <w:r w:rsidR="00073524">
        <w:rPr>
          <w:rFonts w:eastAsia="SimSun"/>
          <w:b/>
          <w:lang w:val="en-US" w:eastAsia="en-US"/>
        </w:rPr>
        <w:t>8</w:t>
      </w:r>
      <w:r w:rsidRPr="005F51DE">
        <w:rPr>
          <w:rFonts w:eastAsia="SimSun"/>
          <w:b/>
          <w:lang w:val="en-US" w:eastAsia="en-US"/>
        </w:rPr>
        <w:t>.16.</w:t>
      </w:r>
      <w:r w:rsidR="00073524">
        <w:rPr>
          <w:rFonts w:eastAsia="SimSun"/>
          <w:b/>
          <w:lang w:val="en-US" w:eastAsia="en-US"/>
        </w:rPr>
        <w:t>7</w:t>
      </w:r>
    </w:p>
    <w:p w14:paraId="1730BBAC" w14:textId="77777777" w:rsidR="005F51DE" w:rsidRPr="005F51DE" w:rsidRDefault="005F51DE" w:rsidP="005F51DE">
      <w:pPr>
        <w:tabs>
          <w:tab w:val="left" w:pos="1985"/>
        </w:tabs>
        <w:overflowPunct w:val="0"/>
        <w:autoSpaceDE w:val="0"/>
        <w:autoSpaceDN w:val="0"/>
        <w:adjustRightInd w:val="0"/>
        <w:spacing w:after="180"/>
        <w:jc w:val="both"/>
        <w:textAlignment w:val="baseline"/>
        <w:rPr>
          <w:rFonts w:eastAsia="SimSun"/>
          <w:lang w:val="en-US" w:eastAsia="en-US"/>
        </w:rPr>
      </w:pPr>
      <w:r w:rsidRPr="005F51DE">
        <w:rPr>
          <w:rFonts w:eastAsia="SimSun"/>
          <w:b/>
          <w:lang w:val="en-US" w:eastAsia="en-US"/>
        </w:rPr>
        <w:t xml:space="preserve">Source: </w:t>
      </w:r>
      <w:r w:rsidRPr="005F51DE">
        <w:rPr>
          <w:rFonts w:eastAsia="SimSun"/>
          <w:b/>
          <w:lang w:val="en-US" w:eastAsia="en-US"/>
        </w:rPr>
        <w:tab/>
      </w:r>
      <w:r w:rsidRPr="005F51DE">
        <w:rPr>
          <w:rFonts w:eastAsia="SimSun"/>
          <w:lang w:val="en-US" w:eastAsia="en-US"/>
        </w:rPr>
        <w:t>Qualcomm Incorporated</w:t>
      </w:r>
    </w:p>
    <w:p w14:paraId="439C7D0A" w14:textId="36715ACB" w:rsidR="005F51DE" w:rsidRPr="005F51DE" w:rsidRDefault="005F51DE" w:rsidP="005F51DE">
      <w:pPr>
        <w:overflowPunct w:val="0"/>
        <w:autoSpaceDE w:val="0"/>
        <w:autoSpaceDN w:val="0"/>
        <w:adjustRightInd w:val="0"/>
        <w:spacing w:after="180"/>
        <w:ind w:left="1988" w:hanging="1988"/>
        <w:jc w:val="both"/>
        <w:textAlignment w:val="baseline"/>
        <w:rPr>
          <w:rFonts w:eastAsia="SimSun"/>
          <w:lang w:val="en-US" w:eastAsia="en-US"/>
        </w:rPr>
      </w:pPr>
      <w:r w:rsidRPr="005F51DE">
        <w:rPr>
          <w:rFonts w:eastAsia="SimSun"/>
          <w:b/>
          <w:lang w:val="en-US" w:eastAsia="en-US"/>
        </w:rPr>
        <w:t>Title:</w:t>
      </w:r>
      <w:r w:rsidRPr="005F51DE">
        <w:rPr>
          <w:rFonts w:eastAsia="SimSun"/>
          <w:lang w:val="en-US" w:eastAsia="en-US"/>
        </w:rPr>
        <w:t xml:space="preserve"> </w:t>
      </w:r>
      <w:r w:rsidRPr="005F51DE">
        <w:rPr>
          <w:rFonts w:eastAsia="SimSun"/>
          <w:sz w:val="22"/>
          <w:lang w:val="en-US" w:eastAsia="en-US"/>
        </w:rPr>
        <w:tab/>
        <w:t xml:space="preserve">UE features </w:t>
      </w:r>
      <w:r w:rsidR="00300EFE">
        <w:rPr>
          <w:rFonts w:eastAsia="SimSun"/>
          <w:sz w:val="22"/>
          <w:lang w:val="en-US" w:eastAsia="en-US"/>
        </w:rPr>
        <w:t>on</w:t>
      </w:r>
      <w:r w:rsidRPr="005F51DE">
        <w:rPr>
          <w:rFonts w:eastAsia="SimSun"/>
          <w:sz w:val="22"/>
          <w:lang w:val="en-US" w:eastAsia="en-US"/>
        </w:rPr>
        <w:t xml:space="preserve"> NR mobility enhancements</w:t>
      </w:r>
    </w:p>
    <w:p w14:paraId="6575D461" w14:textId="77777777" w:rsidR="005F51DE" w:rsidRPr="005F51DE" w:rsidRDefault="005F51DE" w:rsidP="005F51DE">
      <w:pPr>
        <w:overflowPunct w:val="0"/>
        <w:autoSpaceDE w:val="0"/>
        <w:autoSpaceDN w:val="0"/>
        <w:adjustRightInd w:val="0"/>
        <w:spacing w:after="180"/>
        <w:ind w:left="1988" w:hanging="1988"/>
        <w:jc w:val="both"/>
        <w:textAlignment w:val="baseline"/>
        <w:rPr>
          <w:rFonts w:eastAsia="SimSun"/>
          <w:lang w:val="en-US" w:eastAsia="en-US"/>
        </w:rPr>
      </w:pPr>
      <w:r w:rsidRPr="005F51DE">
        <w:rPr>
          <w:rFonts w:eastAsia="SimSun"/>
          <w:b/>
          <w:lang w:val="en-US" w:eastAsia="en-US"/>
        </w:rPr>
        <w:t>Document for:</w:t>
      </w:r>
      <w:r w:rsidRPr="005F51DE">
        <w:rPr>
          <w:rFonts w:eastAsia="SimSun"/>
          <w:lang w:val="en-US" w:eastAsia="en-US"/>
        </w:rPr>
        <w:tab/>
        <w:t>Discussion/Decision</w:t>
      </w:r>
      <w:bookmarkStart w:id="1" w:name="DocumentFor"/>
      <w:bookmarkEnd w:id="1"/>
    </w:p>
    <w:p w14:paraId="74616EB8" w14:textId="77777777" w:rsidR="005F51DE" w:rsidRPr="005F51DE" w:rsidRDefault="005F51DE" w:rsidP="005F51DE">
      <w:pPr>
        <w:pBdr>
          <w:bottom w:val="single" w:sz="6" w:space="1" w:color="auto"/>
        </w:pBdr>
        <w:tabs>
          <w:tab w:val="left" w:pos="1985"/>
        </w:tabs>
        <w:spacing w:after="120" w:line="288" w:lineRule="auto"/>
        <w:jc w:val="both"/>
        <w:rPr>
          <w:rFonts w:ascii="Arial" w:eastAsia="Malgun Gothic" w:hAnsi="Arial"/>
          <w:lang w:val="en-US" w:eastAsia="ko-KR"/>
        </w:rPr>
      </w:pPr>
    </w:p>
    <w:p w14:paraId="58E16EBF" w14:textId="77777777" w:rsidR="005F51DE" w:rsidRPr="005F51DE" w:rsidRDefault="005F51DE" w:rsidP="005F51DE">
      <w:pPr>
        <w:rPr>
          <w:rFonts w:ascii="Arial" w:eastAsia="Batang" w:hAnsi="Arial"/>
          <w:sz w:val="16"/>
          <w:szCs w:val="16"/>
          <w:lang w:val="en-US" w:eastAsia="ko-KR"/>
        </w:rPr>
      </w:pPr>
    </w:p>
    <w:p w14:paraId="5B62706C" w14:textId="77777777" w:rsidR="005F51DE" w:rsidRPr="005F51DE" w:rsidRDefault="005F51DE" w:rsidP="005F51DE">
      <w:pPr>
        <w:keepNext/>
        <w:keepLines/>
        <w:numPr>
          <w:ilvl w:val="0"/>
          <w:numId w:val="11"/>
        </w:numPr>
        <w:tabs>
          <w:tab w:val="left" w:pos="426"/>
          <w:tab w:val="left" w:pos="936"/>
          <w:tab w:val="left" w:pos="1701"/>
        </w:tabs>
        <w:overflowPunct w:val="0"/>
        <w:autoSpaceDE w:val="0"/>
        <w:autoSpaceDN w:val="0"/>
        <w:adjustRightInd w:val="0"/>
        <w:spacing w:after="120" w:line="259" w:lineRule="auto"/>
        <w:jc w:val="both"/>
        <w:textAlignment w:val="baseline"/>
        <w:outlineLvl w:val="0"/>
        <w:rPr>
          <w:rFonts w:ascii="Arial" w:eastAsia="Batang" w:hAnsi="Arial" w:cs="Arial"/>
          <w:sz w:val="32"/>
          <w:szCs w:val="32"/>
          <w:lang w:val="en-US" w:eastAsia="ko-KR"/>
        </w:rPr>
      </w:pPr>
      <w:r w:rsidRPr="005F51DE">
        <w:rPr>
          <w:rFonts w:ascii="Arial" w:eastAsia="Batang" w:hAnsi="Arial" w:cs="Arial"/>
          <w:sz w:val="32"/>
          <w:szCs w:val="32"/>
          <w:lang w:val="en-US" w:eastAsia="ko-KR"/>
        </w:rPr>
        <w:t>Introduction</w:t>
      </w:r>
    </w:p>
    <w:p w14:paraId="6A7FD3AC" w14:textId="301AA711" w:rsidR="005F51DE" w:rsidRPr="005F51DE" w:rsidRDefault="005F51DE" w:rsidP="005F51DE">
      <w:pPr>
        <w:spacing w:after="120"/>
        <w:jc w:val="both"/>
        <w:rPr>
          <w:rFonts w:eastAsia="Malgun Gothic" w:cs="Batang"/>
          <w:sz w:val="22"/>
          <w:szCs w:val="22"/>
          <w:lang w:val="en-US" w:eastAsia="en-US"/>
        </w:rPr>
      </w:pPr>
      <w:r w:rsidRPr="005F51DE">
        <w:rPr>
          <w:rFonts w:eastAsia="Malgun Gothic" w:cs="Batang"/>
          <w:sz w:val="22"/>
          <w:szCs w:val="22"/>
          <w:lang w:val="en-US" w:eastAsia="en-US"/>
        </w:rPr>
        <w:t xml:space="preserve">This contribution includes the </w:t>
      </w:r>
      <w:r w:rsidR="00C9762F">
        <w:rPr>
          <w:rFonts w:eastAsia="Malgun Gothic" w:cs="Batang"/>
          <w:sz w:val="22"/>
          <w:szCs w:val="22"/>
          <w:lang w:val="en-US" w:eastAsia="en-US"/>
        </w:rPr>
        <w:t xml:space="preserve">proposed </w:t>
      </w:r>
      <w:r w:rsidRPr="005F51DE">
        <w:rPr>
          <w:rFonts w:eastAsia="Malgun Gothic" w:cs="Batang"/>
          <w:sz w:val="22"/>
          <w:szCs w:val="22"/>
          <w:lang w:val="en-US" w:eastAsia="en-US"/>
        </w:rPr>
        <w:t>RAN1 UE features list for Rel-18 NR after RAN1 #11</w:t>
      </w:r>
      <w:r w:rsidR="00C9762F">
        <w:rPr>
          <w:rFonts w:eastAsia="Malgun Gothic" w:cs="Batang"/>
          <w:sz w:val="22"/>
          <w:szCs w:val="22"/>
          <w:lang w:val="en-US" w:eastAsia="en-US"/>
        </w:rPr>
        <w:t>4</w:t>
      </w:r>
      <w:r w:rsidRPr="005F51DE">
        <w:rPr>
          <w:rFonts w:eastAsia="Malgun Gothic" w:cs="Batang"/>
          <w:sz w:val="22"/>
          <w:szCs w:val="22"/>
          <w:lang w:val="en-US" w:eastAsia="en-US"/>
        </w:rPr>
        <w:t xml:space="preserve"> meeting.</w:t>
      </w:r>
    </w:p>
    <w:p w14:paraId="44E851AA" w14:textId="77777777" w:rsidR="005F51DE" w:rsidRPr="005F51DE" w:rsidRDefault="005F51DE" w:rsidP="005F51DE">
      <w:pPr>
        <w:rPr>
          <w:b/>
        </w:rPr>
        <w:sectPr w:rsidR="005F51DE" w:rsidRPr="005F51DE" w:rsidSect="001116E4">
          <w:footerReference w:type="default" r:id="rId12"/>
          <w:pgSz w:w="11906" w:h="16838" w:code="9"/>
          <w:pgMar w:top="851" w:right="1134" w:bottom="567" w:left="1134" w:header="720" w:footer="720" w:gutter="0"/>
          <w:cols w:space="720"/>
          <w:docGrid w:linePitch="326"/>
        </w:sectPr>
      </w:pPr>
      <w:r w:rsidRPr="005F51DE">
        <w:rPr>
          <w:b/>
        </w:rPr>
        <w:br w:type="page"/>
      </w:r>
    </w:p>
    <w:p w14:paraId="1F91BAFB" w14:textId="77777777" w:rsidR="005F51DE" w:rsidRPr="005F51DE" w:rsidRDefault="00000000" w:rsidP="005F51DE">
      <w:pPr>
        <w:keepNext/>
        <w:keepLines/>
        <w:numPr>
          <w:ilvl w:val="0"/>
          <w:numId w:val="11"/>
        </w:numPr>
        <w:tabs>
          <w:tab w:val="left" w:pos="426"/>
        </w:tabs>
        <w:overflowPunct w:val="0"/>
        <w:autoSpaceDE w:val="0"/>
        <w:autoSpaceDN w:val="0"/>
        <w:adjustRightInd w:val="0"/>
        <w:spacing w:after="120"/>
        <w:jc w:val="both"/>
        <w:textAlignment w:val="baseline"/>
        <w:outlineLvl w:val="0"/>
      </w:pPr>
      <w:hyperlink w:anchor="_Toc135027636" w:history="1">
        <w:r w:rsidR="005F51DE" w:rsidRPr="005F51DE">
          <w:rPr>
            <w:rFonts w:ascii="Arial" w:eastAsia="Batang" w:hAnsi="Arial"/>
            <w:sz w:val="32"/>
            <w:szCs w:val="32"/>
            <w:lang w:val="en-US" w:eastAsia="ko-KR"/>
          </w:rPr>
          <w:t>Further NR mobility enhancements</w:t>
        </w:r>
      </w:hyperlink>
    </w:p>
    <w:p w14:paraId="34BEE8F4" w14:textId="77777777" w:rsidR="005F51DE" w:rsidRPr="005F51DE" w:rsidRDefault="005F51DE" w:rsidP="005F51DE">
      <w:pPr>
        <w:rPr>
          <w:rFonts w:ascii="Arial" w:eastAsia="Batang" w:hAnsi="Arial"/>
          <w:szCs w:val="24"/>
          <w:lang w:val="en-US" w:eastAsia="ko-KR"/>
        </w:rPr>
      </w:pPr>
    </w:p>
    <w:p w14:paraId="1AFBB435" w14:textId="39E5C9B2" w:rsidR="005F51DE" w:rsidRPr="005F51DE" w:rsidRDefault="005F51DE" w:rsidP="005F51DE">
      <w:pPr>
        <w:rPr>
          <w:rFonts w:ascii="Arial" w:eastAsia="Batang" w:hAnsi="Arial"/>
          <w:szCs w:val="24"/>
          <w:lang w:val="en-US" w:eastAsia="ko-KR"/>
        </w:rPr>
      </w:pPr>
      <w:r w:rsidRPr="005F51DE">
        <w:rPr>
          <w:b/>
          <w:bCs/>
          <w:u w:val="single"/>
          <w:lang w:val="en-US" w:eastAsia="ko-KR"/>
        </w:rPr>
        <w:t xml:space="preserve">Proposal </w:t>
      </w:r>
      <w:r w:rsidR="007F412D">
        <w:rPr>
          <w:b/>
          <w:bCs/>
          <w:u w:val="single"/>
          <w:lang w:val="en-US" w:eastAsia="ko-KR"/>
        </w:rPr>
        <w:t>1</w:t>
      </w:r>
      <w:r w:rsidRPr="005F51DE">
        <w:rPr>
          <w:b/>
          <w:bCs/>
          <w:lang w:val="en-US" w:eastAsia="ko-KR"/>
        </w:rPr>
        <w:t xml:space="preserve">: </w:t>
      </w:r>
      <w:r w:rsidR="00DB1666">
        <w:rPr>
          <w:b/>
          <w:bCs/>
          <w:lang w:val="en-US" w:eastAsia="ko-KR"/>
        </w:rPr>
        <w:t>Adopt the following changes for FG 45-1</w:t>
      </w:r>
    </w:p>
    <w:p w14:paraId="453D0762" w14:textId="77777777" w:rsidR="005F51DE" w:rsidRPr="005F51DE" w:rsidRDefault="005F51DE" w:rsidP="005F51DE">
      <w:pPr>
        <w:rPr>
          <w:rFonts w:ascii="Arial" w:eastAsia="Batang" w:hAnsi="Arial"/>
          <w:szCs w:val="24"/>
          <w:lang w:val="en-US" w:eastAsia="ko-KR"/>
        </w:rPr>
      </w:pPr>
    </w:p>
    <w:p w14:paraId="515101EF" w14:textId="210B5E01" w:rsidR="005F51DE" w:rsidRPr="005F51DE" w:rsidRDefault="00DB1666" w:rsidP="005F51DE">
      <w:pPr>
        <w:numPr>
          <w:ilvl w:val="0"/>
          <w:numId w:val="15"/>
        </w:numPr>
        <w:rPr>
          <w:rFonts w:ascii="Arial" w:eastAsia="Batang" w:hAnsi="Arial"/>
          <w:szCs w:val="24"/>
          <w:lang w:val="en-US" w:eastAsia="ko-KR"/>
        </w:rPr>
      </w:pPr>
      <w:r>
        <w:rPr>
          <w:rFonts w:ascii="Arial" w:eastAsia="Batang" w:hAnsi="Arial"/>
          <w:szCs w:val="24"/>
          <w:lang w:val="en-US" w:eastAsia="ko-KR"/>
        </w:rPr>
        <w:t xml:space="preserve">For component 1, </w:t>
      </w:r>
      <w:r w:rsidR="0010028F">
        <w:rPr>
          <w:rFonts w:ascii="Arial" w:eastAsia="Batang" w:hAnsi="Arial"/>
          <w:szCs w:val="24"/>
          <w:lang w:val="en-US" w:eastAsia="ko-KR"/>
        </w:rPr>
        <w:t xml:space="preserve">only keep “sync” and </w:t>
      </w:r>
      <w:r w:rsidR="005D3D14">
        <w:rPr>
          <w:rFonts w:ascii="Arial" w:eastAsia="Batang" w:hAnsi="Arial"/>
          <w:szCs w:val="24"/>
          <w:lang w:val="en-US" w:eastAsia="ko-KR"/>
        </w:rPr>
        <w:t>“</w:t>
      </w:r>
      <w:r w:rsidR="0010028F">
        <w:rPr>
          <w:rFonts w:ascii="Arial" w:eastAsia="Batang" w:hAnsi="Arial"/>
          <w:szCs w:val="24"/>
          <w:lang w:val="en-US" w:eastAsia="ko-KR"/>
        </w:rPr>
        <w:t>intra-frequency</w:t>
      </w:r>
      <w:r w:rsidR="005D3D14">
        <w:rPr>
          <w:rFonts w:ascii="Arial" w:eastAsia="Batang" w:hAnsi="Arial"/>
          <w:szCs w:val="24"/>
          <w:lang w:val="en-US" w:eastAsia="ko-KR"/>
        </w:rPr>
        <w:t>”</w:t>
      </w:r>
      <w:r w:rsidR="0010028F">
        <w:rPr>
          <w:rFonts w:ascii="Arial" w:eastAsia="Batang" w:hAnsi="Arial"/>
          <w:szCs w:val="24"/>
          <w:lang w:val="en-US" w:eastAsia="ko-KR"/>
        </w:rPr>
        <w:t xml:space="preserve"> as basic </w:t>
      </w:r>
      <w:proofErr w:type="gramStart"/>
      <w:r w:rsidR="0010028F">
        <w:rPr>
          <w:rFonts w:ascii="Arial" w:eastAsia="Batang" w:hAnsi="Arial"/>
          <w:szCs w:val="24"/>
          <w:lang w:val="en-US" w:eastAsia="ko-KR"/>
        </w:rPr>
        <w:t>feature</w:t>
      </w:r>
      <w:proofErr w:type="gramEnd"/>
    </w:p>
    <w:p w14:paraId="19F3DB9B" w14:textId="18E0E5B9" w:rsidR="005F51DE" w:rsidRDefault="0010028F" w:rsidP="005F51DE">
      <w:pPr>
        <w:numPr>
          <w:ilvl w:val="1"/>
          <w:numId w:val="15"/>
        </w:numPr>
        <w:rPr>
          <w:rFonts w:ascii="Arial" w:eastAsia="Batang" w:hAnsi="Arial"/>
          <w:szCs w:val="24"/>
          <w:lang w:val="en-US" w:eastAsia="ko-KR"/>
        </w:rPr>
      </w:pPr>
      <w:bookmarkStart w:id="2" w:name="_Hlk146359342"/>
      <w:r>
        <w:rPr>
          <w:rFonts w:ascii="Arial" w:eastAsia="Batang" w:hAnsi="Arial"/>
          <w:szCs w:val="24"/>
          <w:lang w:val="en-US" w:eastAsia="ko-KR"/>
        </w:rPr>
        <w:t>Separate rows</w:t>
      </w:r>
      <w:r w:rsidR="00BB2079">
        <w:rPr>
          <w:rFonts w:ascii="Arial" w:eastAsia="Batang" w:hAnsi="Arial"/>
          <w:szCs w:val="24"/>
          <w:lang w:val="en-US" w:eastAsia="ko-KR"/>
        </w:rPr>
        <w:t xml:space="preserve"> or components for “async” as optional feature</w:t>
      </w:r>
    </w:p>
    <w:bookmarkEnd w:id="2"/>
    <w:p w14:paraId="0474565F" w14:textId="2313B0C8" w:rsidR="00BB2079" w:rsidRDefault="00BB2079" w:rsidP="00BB2079">
      <w:pPr>
        <w:numPr>
          <w:ilvl w:val="1"/>
          <w:numId w:val="15"/>
        </w:numPr>
        <w:rPr>
          <w:rFonts w:ascii="Arial" w:eastAsia="Batang" w:hAnsi="Arial"/>
          <w:szCs w:val="24"/>
          <w:lang w:val="en-US" w:eastAsia="ko-KR"/>
        </w:rPr>
      </w:pPr>
      <w:r>
        <w:rPr>
          <w:rFonts w:ascii="Arial" w:eastAsia="Batang" w:hAnsi="Arial"/>
          <w:szCs w:val="24"/>
          <w:lang w:val="en-US" w:eastAsia="ko-KR"/>
        </w:rPr>
        <w:t>Separate rows or components for “inter-frequency” as optional feature</w:t>
      </w:r>
    </w:p>
    <w:p w14:paraId="67DEB916" w14:textId="77777777" w:rsidR="00BB2079" w:rsidRPr="005F51DE" w:rsidRDefault="00BB2079" w:rsidP="00BB2079">
      <w:pPr>
        <w:rPr>
          <w:rFonts w:ascii="Arial" w:eastAsia="Batang" w:hAnsi="Arial"/>
          <w:szCs w:val="24"/>
          <w:lang w:val="en-US" w:eastAsia="ko-KR"/>
        </w:rPr>
      </w:pPr>
    </w:p>
    <w:p w14:paraId="0D71AE9D" w14:textId="0A5CB06A" w:rsidR="00BB2079" w:rsidRPr="005F51DE" w:rsidRDefault="00BB2079" w:rsidP="00BB2079">
      <w:pPr>
        <w:numPr>
          <w:ilvl w:val="0"/>
          <w:numId w:val="15"/>
        </w:numPr>
        <w:rPr>
          <w:rFonts w:ascii="Arial" w:eastAsia="Batang" w:hAnsi="Arial"/>
          <w:szCs w:val="24"/>
          <w:lang w:val="en-US" w:eastAsia="ko-KR"/>
        </w:rPr>
      </w:pPr>
      <w:r>
        <w:rPr>
          <w:rFonts w:ascii="Arial" w:eastAsia="Batang" w:hAnsi="Arial"/>
          <w:szCs w:val="24"/>
          <w:lang w:val="en-US" w:eastAsia="ko-KR"/>
        </w:rPr>
        <w:t xml:space="preserve">For component </w:t>
      </w:r>
      <w:r w:rsidR="00352B95">
        <w:rPr>
          <w:rFonts w:ascii="Arial" w:eastAsia="Batang" w:hAnsi="Arial"/>
          <w:szCs w:val="24"/>
          <w:lang w:val="en-US" w:eastAsia="ko-KR"/>
        </w:rPr>
        <w:t xml:space="preserve">2, </w:t>
      </w:r>
      <w:r>
        <w:rPr>
          <w:rFonts w:ascii="Arial" w:eastAsia="Batang" w:hAnsi="Arial"/>
          <w:szCs w:val="24"/>
          <w:lang w:val="en-US" w:eastAsia="ko-KR"/>
        </w:rPr>
        <w:t>3</w:t>
      </w:r>
      <w:r w:rsidR="00352B95">
        <w:rPr>
          <w:rFonts w:ascii="Arial" w:eastAsia="Batang" w:hAnsi="Arial"/>
          <w:szCs w:val="24"/>
          <w:lang w:val="en-US" w:eastAsia="ko-KR"/>
        </w:rPr>
        <w:t>, 5</w:t>
      </w:r>
      <w:r>
        <w:rPr>
          <w:rFonts w:ascii="Arial" w:eastAsia="Batang" w:hAnsi="Arial"/>
          <w:szCs w:val="24"/>
          <w:lang w:val="en-US" w:eastAsia="ko-KR"/>
        </w:rPr>
        <w:t xml:space="preserve">, support to have </w:t>
      </w:r>
      <w:proofErr w:type="gramStart"/>
      <w:r w:rsidR="00352B95">
        <w:rPr>
          <w:rFonts w:ascii="Arial" w:eastAsia="Batang" w:hAnsi="Arial"/>
          <w:szCs w:val="24"/>
          <w:lang w:val="en-US" w:eastAsia="ko-KR"/>
        </w:rPr>
        <w:t>them</w:t>
      </w:r>
      <w:proofErr w:type="gramEnd"/>
    </w:p>
    <w:p w14:paraId="5D4479E0" w14:textId="4EB40FDE" w:rsidR="00BB2079" w:rsidRDefault="00352B95" w:rsidP="00BB2079">
      <w:pPr>
        <w:numPr>
          <w:ilvl w:val="1"/>
          <w:numId w:val="15"/>
        </w:numPr>
        <w:rPr>
          <w:rFonts w:ascii="Arial" w:eastAsia="Batang" w:hAnsi="Arial"/>
          <w:szCs w:val="24"/>
          <w:lang w:val="en-US" w:eastAsia="ko-KR"/>
        </w:rPr>
      </w:pPr>
      <w:r>
        <w:rPr>
          <w:rFonts w:ascii="Arial" w:eastAsia="Batang" w:hAnsi="Arial"/>
          <w:szCs w:val="24"/>
          <w:lang w:val="en-US" w:eastAsia="ko-KR"/>
        </w:rPr>
        <w:t>Component 3 is critical in the sense that</w:t>
      </w:r>
      <w:r w:rsidR="00BB2079">
        <w:rPr>
          <w:rFonts w:ascii="Arial" w:eastAsia="Batang" w:hAnsi="Arial"/>
          <w:szCs w:val="24"/>
          <w:lang w:val="en-US" w:eastAsia="ko-KR"/>
        </w:rPr>
        <w:t xml:space="preserve"> all ongoing measured candidate cells should have an upper </w:t>
      </w:r>
      <w:proofErr w:type="gramStart"/>
      <w:r w:rsidR="00BB2079">
        <w:rPr>
          <w:rFonts w:ascii="Arial" w:eastAsia="Batang" w:hAnsi="Arial"/>
          <w:szCs w:val="24"/>
          <w:lang w:val="en-US" w:eastAsia="ko-KR"/>
        </w:rPr>
        <w:t>limit</w:t>
      </w:r>
      <w:proofErr w:type="gramEnd"/>
    </w:p>
    <w:p w14:paraId="4E6F6F01" w14:textId="046FDF53" w:rsidR="00352B95" w:rsidRDefault="00352B95" w:rsidP="00BB2079">
      <w:pPr>
        <w:numPr>
          <w:ilvl w:val="1"/>
          <w:numId w:val="15"/>
        </w:numPr>
        <w:rPr>
          <w:rFonts w:ascii="Arial" w:eastAsia="Batang" w:hAnsi="Arial"/>
          <w:szCs w:val="24"/>
          <w:lang w:val="en-US" w:eastAsia="ko-KR"/>
        </w:rPr>
      </w:pPr>
      <w:r>
        <w:rPr>
          <w:rFonts w:ascii="Arial" w:eastAsia="Batang" w:hAnsi="Arial"/>
          <w:szCs w:val="24"/>
          <w:lang w:val="en-US" w:eastAsia="ko-KR"/>
        </w:rPr>
        <w:t xml:space="preserve">Component 3 </w:t>
      </w:r>
      <w:proofErr w:type="spellStart"/>
      <w:r>
        <w:rPr>
          <w:rFonts w:ascii="Arial" w:eastAsia="Batang" w:hAnsi="Arial"/>
          <w:szCs w:val="24"/>
          <w:lang w:val="en-US" w:eastAsia="ko-KR"/>
        </w:rPr>
        <w:t>candidiate</w:t>
      </w:r>
      <w:proofErr w:type="spellEnd"/>
      <w:r>
        <w:rPr>
          <w:rFonts w:ascii="Arial" w:eastAsia="Batang" w:hAnsi="Arial"/>
          <w:szCs w:val="24"/>
          <w:lang w:val="en-US" w:eastAsia="ko-KR"/>
        </w:rPr>
        <w:t xml:space="preserve"> values can be 1, 2, 3, </w:t>
      </w:r>
      <w:proofErr w:type="gramStart"/>
      <w:r>
        <w:rPr>
          <w:rFonts w:ascii="Arial" w:eastAsia="Batang" w:hAnsi="Arial"/>
          <w:szCs w:val="24"/>
          <w:lang w:val="en-US" w:eastAsia="ko-KR"/>
        </w:rPr>
        <w:t>4</w:t>
      </w:r>
      <w:proofErr w:type="gramEnd"/>
    </w:p>
    <w:p w14:paraId="27047319" w14:textId="77777777" w:rsidR="00BB2079" w:rsidRDefault="00BB2079" w:rsidP="00352B95">
      <w:pPr>
        <w:rPr>
          <w:rFonts w:ascii="Arial" w:eastAsia="Batang" w:hAnsi="Arial"/>
          <w:szCs w:val="24"/>
          <w:lang w:val="en-US" w:eastAsia="ko-KR"/>
        </w:rPr>
      </w:pPr>
    </w:p>
    <w:p w14:paraId="74ED8D52" w14:textId="78829630" w:rsidR="00352B95" w:rsidRPr="005F51DE" w:rsidRDefault="00352B95" w:rsidP="00352B95">
      <w:pPr>
        <w:numPr>
          <w:ilvl w:val="0"/>
          <w:numId w:val="15"/>
        </w:numPr>
        <w:rPr>
          <w:rFonts w:ascii="Arial" w:eastAsia="Batang" w:hAnsi="Arial"/>
          <w:szCs w:val="24"/>
          <w:lang w:val="en-US" w:eastAsia="ko-KR"/>
        </w:rPr>
      </w:pPr>
      <w:r>
        <w:rPr>
          <w:rFonts w:ascii="Arial" w:eastAsia="Batang" w:hAnsi="Arial"/>
          <w:szCs w:val="24"/>
          <w:lang w:val="en-US" w:eastAsia="ko-KR"/>
        </w:rPr>
        <w:t xml:space="preserve">For component 7, support to have </w:t>
      </w:r>
      <w:proofErr w:type="gramStart"/>
      <w:r>
        <w:rPr>
          <w:rFonts w:ascii="Arial" w:eastAsia="Batang" w:hAnsi="Arial"/>
          <w:szCs w:val="24"/>
          <w:lang w:val="en-US" w:eastAsia="ko-KR"/>
        </w:rPr>
        <w:t>it</w:t>
      </w:r>
      <w:proofErr w:type="gramEnd"/>
    </w:p>
    <w:p w14:paraId="585373A1" w14:textId="1C12BC87" w:rsidR="00352B95" w:rsidRDefault="00352B95" w:rsidP="00352B95">
      <w:pPr>
        <w:pStyle w:val="ListParagraph"/>
        <w:numPr>
          <w:ilvl w:val="1"/>
          <w:numId w:val="15"/>
        </w:numPr>
        <w:ind w:leftChars="0"/>
        <w:rPr>
          <w:rFonts w:ascii="Arial" w:eastAsia="Batang" w:hAnsi="Arial"/>
          <w:szCs w:val="24"/>
          <w:lang w:val="en-US" w:eastAsia="ko-KR"/>
        </w:rPr>
      </w:pPr>
      <w:r w:rsidRPr="00352B95">
        <w:rPr>
          <w:rFonts w:ascii="Arial" w:eastAsia="Batang" w:hAnsi="Arial"/>
          <w:szCs w:val="24"/>
          <w:lang w:val="en-US" w:eastAsia="ko-KR"/>
        </w:rPr>
        <w:t xml:space="preserve">Suggest </w:t>
      </w:r>
      <w:r>
        <w:rPr>
          <w:rFonts w:ascii="Arial" w:eastAsia="Batang" w:hAnsi="Arial"/>
          <w:szCs w:val="24"/>
          <w:lang w:val="en-US" w:eastAsia="ko-KR"/>
        </w:rPr>
        <w:t>at least s</w:t>
      </w:r>
      <w:r w:rsidRPr="00352B95">
        <w:rPr>
          <w:rFonts w:ascii="Arial" w:eastAsia="Batang" w:hAnsi="Arial"/>
          <w:szCs w:val="24"/>
          <w:lang w:val="en-US" w:eastAsia="ko-KR"/>
        </w:rPr>
        <w:t>eparate row or component for “a</w:t>
      </w:r>
      <w:r>
        <w:rPr>
          <w:rFonts w:ascii="Arial" w:eastAsia="Batang" w:hAnsi="Arial"/>
          <w:szCs w:val="24"/>
          <w:lang w:val="en-US" w:eastAsia="ko-KR"/>
        </w:rPr>
        <w:t>periodic report</w:t>
      </w:r>
      <w:r w:rsidRPr="00352B95">
        <w:rPr>
          <w:rFonts w:ascii="Arial" w:eastAsia="Batang" w:hAnsi="Arial"/>
          <w:szCs w:val="24"/>
          <w:lang w:val="en-US" w:eastAsia="ko-KR"/>
        </w:rPr>
        <w:t xml:space="preserve">” as optional </w:t>
      </w:r>
      <w:proofErr w:type="gramStart"/>
      <w:r w:rsidRPr="00352B95">
        <w:rPr>
          <w:rFonts w:ascii="Arial" w:eastAsia="Batang" w:hAnsi="Arial"/>
          <w:szCs w:val="24"/>
          <w:lang w:val="en-US" w:eastAsia="ko-KR"/>
        </w:rPr>
        <w:t>feature</w:t>
      </w:r>
      <w:proofErr w:type="gramEnd"/>
    </w:p>
    <w:p w14:paraId="7D1ACFEA" w14:textId="77777777" w:rsidR="00352B95" w:rsidRDefault="00352B95" w:rsidP="00352B95">
      <w:pPr>
        <w:rPr>
          <w:rFonts w:ascii="Arial" w:eastAsia="Batang" w:hAnsi="Arial"/>
          <w:szCs w:val="24"/>
          <w:lang w:val="en-US" w:eastAsia="ko-KR"/>
        </w:rPr>
      </w:pPr>
    </w:p>
    <w:p w14:paraId="08AAE20B" w14:textId="5A12A9EE" w:rsidR="00352B95" w:rsidRPr="00352B95" w:rsidRDefault="00352B95" w:rsidP="00352B95">
      <w:pPr>
        <w:numPr>
          <w:ilvl w:val="0"/>
          <w:numId w:val="15"/>
        </w:numPr>
        <w:rPr>
          <w:rFonts w:ascii="Arial" w:eastAsia="Batang" w:hAnsi="Arial"/>
          <w:szCs w:val="24"/>
          <w:lang w:val="en-US" w:eastAsia="ko-KR"/>
        </w:rPr>
      </w:pPr>
      <w:r>
        <w:rPr>
          <w:rFonts w:ascii="Arial" w:eastAsia="Batang" w:hAnsi="Arial"/>
          <w:szCs w:val="24"/>
          <w:lang w:val="en-US" w:eastAsia="ko-KR"/>
        </w:rPr>
        <w:t>S</w:t>
      </w:r>
      <w:r w:rsidR="00E07A62">
        <w:rPr>
          <w:rFonts w:ascii="Arial" w:eastAsia="Batang" w:hAnsi="Arial"/>
          <w:szCs w:val="24"/>
          <w:lang w:val="en-US" w:eastAsia="ko-KR"/>
        </w:rPr>
        <w:t>upport</w:t>
      </w:r>
      <w:r>
        <w:rPr>
          <w:rFonts w:ascii="Arial" w:eastAsia="Batang" w:hAnsi="Arial"/>
          <w:szCs w:val="24"/>
          <w:lang w:val="en-US" w:eastAsia="ko-KR"/>
        </w:rPr>
        <w:t xml:space="preserve"> “Per band”</w:t>
      </w:r>
    </w:p>
    <w:p w14:paraId="4E681DF3" w14:textId="77777777" w:rsidR="00DB1666" w:rsidRPr="00DB1666" w:rsidRDefault="00DB1666" w:rsidP="00DB1666">
      <w:pPr>
        <w:spacing w:before="60" w:after="120"/>
        <w:jc w:val="both"/>
        <w:rPr>
          <w:rFonts w:ascii="Arial" w:eastAsia="Times New Roman" w:hAnsi="Arial"/>
          <w:sz w:val="20"/>
          <w:lang w:val="en-US" w:eastAsia="x-none"/>
        </w:rPr>
      </w:pPr>
    </w:p>
    <w:p w14:paraId="0B51E0FA" w14:textId="77777777" w:rsidR="00DB1666" w:rsidRPr="00DB1666" w:rsidRDefault="00DB1666" w:rsidP="00DB1666">
      <w:pPr>
        <w:spacing w:before="60" w:after="60" w:line="288" w:lineRule="auto"/>
        <w:ind w:firstLineChars="90" w:firstLine="180"/>
        <w:jc w:val="both"/>
        <w:rPr>
          <w:rFonts w:ascii="Calibri" w:eastAsia="Malgun Gothic" w:hAnsi="Calibri" w:cs="Arial"/>
          <w:color w:val="000000"/>
          <w:sz w:val="20"/>
          <w:lang w:eastAsia="ko-KR"/>
        </w:rPr>
      </w:pPr>
      <w:r w:rsidRPr="00DB1666">
        <w:rPr>
          <w:rFonts w:ascii="Calibri" w:eastAsia="Malgun Gothic" w:hAnsi="Calibri" w:cs="Arial"/>
          <w:b/>
          <w:sz w:val="20"/>
          <w:highlight w:val="green"/>
          <w:lang w:eastAsia="ko-KR"/>
        </w:rPr>
        <w:t>Agreement:</w:t>
      </w:r>
      <w:r w:rsidRPr="00DB1666">
        <w:rPr>
          <w:rFonts w:ascii="Calibri" w:eastAsia="Malgun Gothic" w:hAnsi="Calibri" w:cs="Arial"/>
          <w:b/>
          <w:sz w:val="20"/>
          <w:lang w:eastAsia="ko-KR"/>
        </w:rPr>
        <w:t xml:space="preserve"> Introduce the following new FG/row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4"/>
        <w:gridCol w:w="543"/>
        <w:gridCol w:w="3978"/>
        <w:gridCol w:w="5992"/>
        <w:gridCol w:w="222"/>
        <w:gridCol w:w="561"/>
        <w:gridCol w:w="472"/>
        <w:gridCol w:w="2051"/>
        <w:gridCol w:w="1192"/>
        <w:gridCol w:w="472"/>
        <w:gridCol w:w="472"/>
        <w:gridCol w:w="495"/>
        <w:gridCol w:w="2500"/>
        <w:gridCol w:w="1756"/>
      </w:tblGrid>
      <w:tr w:rsidR="00DB1666" w:rsidRPr="00DB1666" w14:paraId="7DD9A692" w14:textId="77777777" w:rsidTr="003A36BB">
        <w:tc>
          <w:tcPr>
            <w:tcW w:w="0" w:type="auto"/>
            <w:shd w:val="clear" w:color="auto" w:fill="auto"/>
          </w:tcPr>
          <w:p w14:paraId="5F30874C" w14:textId="77777777" w:rsidR="00DB1666" w:rsidRPr="00DB1666" w:rsidRDefault="00DB1666" w:rsidP="00DB1666">
            <w:pPr>
              <w:spacing w:before="60" w:after="60" w:line="288" w:lineRule="auto"/>
              <w:rPr>
                <w:rFonts w:ascii="Arial" w:eastAsia="Malgun Gothic" w:hAnsi="Arial" w:cs="Arial"/>
                <w:sz w:val="18"/>
                <w:lang w:eastAsia="ko-KR"/>
              </w:rPr>
            </w:pPr>
            <w:r w:rsidRPr="00DB1666">
              <w:rPr>
                <w:rFonts w:ascii="Arial" w:eastAsia="Malgun Gothic" w:hAnsi="Arial" w:cs="Arial"/>
                <w:color w:val="000000"/>
                <w:sz w:val="20"/>
              </w:rPr>
              <w:t>45. NR_Mob_enh2</w:t>
            </w:r>
          </w:p>
        </w:tc>
        <w:tc>
          <w:tcPr>
            <w:tcW w:w="0" w:type="auto"/>
            <w:shd w:val="clear" w:color="auto" w:fill="auto"/>
          </w:tcPr>
          <w:p w14:paraId="63C35C74" w14:textId="77777777" w:rsidR="00DB1666" w:rsidRPr="00DB1666" w:rsidRDefault="00DB1666" w:rsidP="00DB1666">
            <w:pPr>
              <w:spacing w:before="60" w:after="60" w:line="288" w:lineRule="auto"/>
              <w:rPr>
                <w:rFonts w:ascii="Arial" w:eastAsia="Malgun Gothic" w:hAnsi="Arial" w:cs="Arial"/>
                <w:sz w:val="18"/>
                <w:lang w:eastAsia="ko-KR"/>
              </w:rPr>
            </w:pPr>
            <w:r w:rsidRPr="00DB1666">
              <w:rPr>
                <w:rFonts w:ascii="Arial" w:eastAsia="MS Mincho" w:hAnsi="Arial" w:cs="Arial"/>
                <w:color w:val="000000"/>
                <w:sz w:val="20"/>
              </w:rPr>
              <w:t>45-1</w:t>
            </w:r>
          </w:p>
        </w:tc>
        <w:tc>
          <w:tcPr>
            <w:tcW w:w="0" w:type="auto"/>
            <w:shd w:val="clear" w:color="auto" w:fill="auto"/>
          </w:tcPr>
          <w:p w14:paraId="58BEB2EB" w14:textId="77777777" w:rsidR="00DB1666" w:rsidRPr="00DB1666" w:rsidRDefault="00DB1666" w:rsidP="00DB1666">
            <w:pPr>
              <w:spacing w:before="60" w:after="60" w:line="288" w:lineRule="auto"/>
              <w:rPr>
                <w:rFonts w:ascii="Arial" w:eastAsia="Malgun Gothic" w:hAnsi="Arial" w:cs="Arial"/>
                <w:sz w:val="18"/>
                <w:lang w:eastAsia="ko-KR"/>
              </w:rPr>
            </w:pPr>
            <w:r w:rsidRPr="00DB1666">
              <w:rPr>
                <w:rFonts w:ascii="Arial" w:eastAsia="SimSun" w:hAnsi="Arial" w:cs="Arial"/>
                <w:color w:val="000000"/>
                <w:sz w:val="20"/>
                <w:lang w:eastAsia="zh-CN"/>
              </w:rPr>
              <w:t xml:space="preserve">L1 measurement and reports for L1-L2 Triggered Mobility (LTM) </w:t>
            </w:r>
            <w:proofErr w:type="gramStart"/>
            <w:r w:rsidRPr="00DB1666">
              <w:rPr>
                <w:rFonts w:ascii="Arial" w:eastAsia="SimSun" w:hAnsi="Arial" w:cs="Arial"/>
                <w:color w:val="000000"/>
                <w:sz w:val="20"/>
                <w:lang w:eastAsia="zh-CN"/>
              </w:rPr>
              <w:t>procedure</w:t>
            </w:r>
            <w:r w:rsidRPr="00DB1666">
              <w:rPr>
                <w:rFonts w:ascii="Arial" w:eastAsia="SimSun" w:hAnsi="Arial" w:cs="Arial"/>
                <w:color w:val="000000"/>
                <w:sz w:val="20"/>
                <w:highlight w:val="yellow"/>
                <w:lang w:eastAsia="zh-CN"/>
              </w:rPr>
              <w:t>[</w:t>
            </w:r>
            <w:proofErr w:type="gramEnd"/>
            <w:r w:rsidRPr="00DB1666">
              <w:rPr>
                <w:rFonts w:ascii="Arial" w:eastAsia="SimSun" w:hAnsi="Arial" w:cs="Arial"/>
                <w:color w:val="000000"/>
                <w:sz w:val="20"/>
                <w:highlight w:val="yellow"/>
                <w:lang w:eastAsia="zh-CN"/>
              </w:rPr>
              <w:t>—processing capability]</w:t>
            </w:r>
          </w:p>
        </w:tc>
        <w:tc>
          <w:tcPr>
            <w:tcW w:w="0" w:type="auto"/>
            <w:shd w:val="clear" w:color="auto" w:fill="auto"/>
          </w:tcPr>
          <w:p w14:paraId="26E2C6FA" w14:textId="77777777" w:rsidR="00DB1666" w:rsidRPr="00DB1666" w:rsidRDefault="00DB1666" w:rsidP="00DB1666">
            <w:pPr>
              <w:spacing w:before="60" w:after="120"/>
              <w:rPr>
                <w:rFonts w:ascii="Arial" w:eastAsia="Times New Roman" w:hAnsi="Arial" w:cs="Arial"/>
                <w:sz w:val="20"/>
                <w:lang w:val="en-US" w:eastAsia="en-US"/>
              </w:rPr>
            </w:pPr>
            <w:r w:rsidRPr="00DB1666">
              <w:rPr>
                <w:rFonts w:ascii="Arial" w:eastAsia="Times New Roman" w:hAnsi="Arial" w:cs="Arial"/>
                <w:color w:val="000000"/>
                <w:sz w:val="20"/>
                <w:lang w:val="en-US" w:eastAsia="en-US"/>
              </w:rPr>
              <w:t xml:space="preserve">1. Support of </w:t>
            </w:r>
            <w:r w:rsidRPr="00DB1666">
              <w:rPr>
                <w:rFonts w:ascii="Arial" w:eastAsia="Times New Roman" w:hAnsi="Arial" w:cs="Arial"/>
                <w:color w:val="000000"/>
                <w:sz w:val="20"/>
                <w:highlight w:val="yellow"/>
                <w:lang w:val="en-US" w:eastAsia="en-US"/>
              </w:rPr>
              <w:t>[synchronous and asynchronous]</w:t>
            </w:r>
            <w:r w:rsidRPr="00DB1666">
              <w:rPr>
                <w:rFonts w:ascii="Arial" w:eastAsia="Times New Roman" w:hAnsi="Arial" w:cs="Arial"/>
                <w:color w:val="000000"/>
                <w:sz w:val="20"/>
                <w:lang w:val="en-US" w:eastAsia="en-US"/>
              </w:rPr>
              <w:t xml:space="preserve"> </w:t>
            </w:r>
            <w:r w:rsidRPr="00DB1666">
              <w:rPr>
                <w:rFonts w:ascii="Arial" w:eastAsia="Times New Roman" w:hAnsi="Arial" w:cs="Arial"/>
                <w:color w:val="000000"/>
                <w:sz w:val="20"/>
                <w:highlight w:val="yellow"/>
                <w:lang w:val="en-US" w:eastAsia="en-US"/>
              </w:rPr>
              <w:t>[intra-frequency and inter-frequency]</w:t>
            </w:r>
            <w:r w:rsidRPr="00DB1666">
              <w:rPr>
                <w:rFonts w:ascii="Arial" w:eastAsia="Times New Roman" w:hAnsi="Arial" w:cs="Arial"/>
                <w:color w:val="000000"/>
                <w:sz w:val="20"/>
                <w:lang w:val="en-US" w:eastAsia="en-US"/>
              </w:rPr>
              <w:t xml:space="preserve"> L1- RSRP measurement and reporting based on SSB(s) of candidate cell(s) </w:t>
            </w:r>
          </w:p>
          <w:p w14:paraId="64F823FC" w14:textId="77777777" w:rsidR="00DB1666" w:rsidRPr="00DB1666" w:rsidRDefault="00DB1666" w:rsidP="00DB1666">
            <w:pPr>
              <w:spacing w:before="60" w:after="120"/>
              <w:rPr>
                <w:rFonts w:ascii="Arial" w:eastAsia="Times New Roman" w:hAnsi="Arial" w:cs="Arial"/>
                <w:color w:val="000000"/>
                <w:sz w:val="20"/>
                <w:lang w:val="en-US" w:eastAsia="en-US"/>
              </w:rPr>
            </w:pPr>
            <w:r w:rsidRPr="00DB1666">
              <w:rPr>
                <w:rFonts w:ascii="Arial" w:eastAsia="Times New Roman" w:hAnsi="Arial" w:cs="Arial"/>
                <w:color w:val="000000"/>
                <w:sz w:val="20"/>
                <w:highlight w:val="yellow"/>
                <w:lang w:val="en-US" w:eastAsia="en-US"/>
              </w:rPr>
              <w:t>[2. Maximum number of RRC configured candidate cells for L1-RSRP measurement]</w:t>
            </w:r>
            <w:r w:rsidRPr="00DB1666">
              <w:rPr>
                <w:rFonts w:ascii="Arial" w:eastAsia="Times New Roman" w:hAnsi="Arial" w:cs="Arial"/>
                <w:color w:val="000000"/>
                <w:sz w:val="20"/>
                <w:lang w:val="en-US" w:eastAsia="en-US"/>
              </w:rPr>
              <w:t xml:space="preserve"> </w:t>
            </w:r>
          </w:p>
          <w:p w14:paraId="1E89591C" w14:textId="77777777" w:rsidR="00DB1666" w:rsidRPr="00DB1666" w:rsidRDefault="00DB1666" w:rsidP="00DB1666">
            <w:pPr>
              <w:spacing w:before="60" w:after="120"/>
              <w:rPr>
                <w:rFonts w:ascii="Arial" w:eastAsia="Times New Roman" w:hAnsi="Arial" w:cs="Arial"/>
                <w:color w:val="FF0000"/>
                <w:sz w:val="20"/>
                <w:lang w:val="en-US" w:eastAsia="en-US"/>
              </w:rPr>
            </w:pPr>
            <w:r w:rsidRPr="00DB1666">
              <w:rPr>
                <w:rFonts w:ascii="Arial" w:eastAsia="Times New Roman" w:hAnsi="Arial" w:cs="Arial"/>
                <w:color w:val="FF0000"/>
                <w:sz w:val="20"/>
                <w:highlight w:val="yellow"/>
                <w:lang w:val="en-US" w:eastAsia="en-US"/>
              </w:rPr>
              <w:t>[3. Maximum number of measured candidate cells for all periodic reports, activated semi-persistent reports, and triggered aperiodic reports at a given time]</w:t>
            </w:r>
          </w:p>
          <w:p w14:paraId="162C437E" w14:textId="77777777" w:rsidR="00DB1666" w:rsidRPr="00DB1666" w:rsidRDefault="00DB1666" w:rsidP="00DB1666">
            <w:pPr>
              <w:spacing w:before="60" w:after="120"/>
              <w:rPr>
                <w:rFonts w:ascii="Arial" w:eastAsia="Times New Roman" w:hAnsi="Arial" w:cs="Arial"/>
                <w:color w:val="000000"/>
                <w:sz w:val="20"/>
                <w:lang w:val="en-US" w:eastAsia="en-US"/>
              </w:rPr>
            </w:pPr>
            <w:r w:rsidRPr="00DB1666">
              <w:rPr>
                <w:rFonts w:ascii="Arial" w:eastAsia="Times New Roman" w:hAnsi="Arial" w:cs="Arial"/>
                <w:color w:val="000000"/>
                <w:sz w:val="20"/>
                <w:lang w:val="en-US" w:eastAsia="en-US"/>
              </w:rPr>
              <w:t xml:space="preserve">4. Support of up to L candidate cells and M beams in one report where a SSBRI-RSRP pair is used for each beam report.  </w:t>
            </w:r>
          </w:p>
          <w:p w14:paraId="3B25F4B7" w14:textId="77777777" w:rsidR="00DB1666" w:rsidRPr="00DB1666" w:rsidRDefault="00DB1666" w:rsidP="00DB1666">
            <w:pPr>
              <w:spacing w:before="60" w:after="120"/>
              <w:rPr>
                <w:rFonts w:ascii="Arial" w:eastAsia="Times New Roman" w:hAnsi="Arial" w:cs="Arial"/>
                <w:color w:val="000000"/>
                <w:sz w:val="20"/>
                <w:lang w:val="en-US" w:eastAsia="en-US"/>
              </w:rPr>
            </w:pPr>
            <w:r w:rsidRPr="00DB1666">
              <w:rPr>
                <w:rFonts w:ascii="Arial" w:eastAsia="Times New Roman" w:hAnsi="Arial" w:cs="Arial"/>
                <w:color w:val="000000"/>
                <w:sz w:val="20"/>
                <w:highlight w:val="yellow"/>
                <w:lang w:val="en-US" w:eastAsia="en-US"/>
              </w:rPr>
              <w:t xml:space="preserve">[5. The max number of SSB resources configured to measure L1-RSRP within a slot with candidate cells across all </w:t>
            </w:r>
            <w:proofErr w:type="gramStart"/>
            <w:r w:rsidRPr="00DB1666">
              <w:rPr>
                <w:rFonts w:ascii="Arial" w:eastAsia="Times New Roman" w:hAnsi="Arial" w:cs="Arial"/>
                <w:color w:val="000000"/>
                <w:sz w:val="20"/>
                <w:highlight w:val="yellow"/>
                <w:lang w:val="en-US" w:eastAsia="en-US"/>
              </w:rPr>
              <w:t>CC ]</w:t>
            </w:r>
            <w:proofErr w:type="gramEnd"/>
          </w:p>
          <w:p w14:paraId="3A29F64F" w14:textId="77777777" w:rsidR="00DB1666" w:rsidRPr="00DB1666" w:rsidRDefault="00DB1666" w:rsidP="00DB1666">
            <w:pPr>
              <w:spacing w:before="60" w:after="120"/>
              <w:rPr>
                <w:rFonts w:ascii="Arial" w:eastAsia="Times New Roman" w:hAnsi="Arial" w:cs="Arial"/>
                <w:strike/>
                <w:color w:val="000000"/>
                <w:sz w:val="20"/>
                <w:lang w:val="en-US" w:eastAsia="en-US"/>
              </w:rPr>
            </w:pPr>
            <w:r w:rsidRPr="00DB1666">
              <w:rPr>
                <w:rFonts w:ascii="Arial" w:eastAsia="Times New Roman" w:hAnsi="Arial" w:cs="Arial"/>
                <w:strike/>
                <w:color w:val="FF0000"/>
                <w:sz w:val="20"/>
                <w:lang w:val="en-US" w:eastAsia="en-US"/>
              </w:rPr>
              <w:t>6 Support of MAC-CE based cell switch operation</w:t>
            </w:r>
          </w:p>
          <w:p w14:paraId="76DB08C4" w14:textId="77777777" w:rsidR="00DB1666" w:rsidRPr="00DB1666" w:rsidRDefault="00DB1666" w:rsidP="00DB1666">
            <w:pPr>
              <w:spacing w:before="60" w:after="60" w:line="288" w:lineRule="auto"/>
              <w:rPr>
                <w:rFonts w:ascii="Arial" w:eastAsia="Malgun Gothic" w:hAnsi="Arial" w:cs="Arial"/>
                <w:sz w:val="18"/>
                <w:lang w:eastAsia="ko-KR"/>
              </w:rPr>
            </w:pPr>
            <w:r w:rsidRPr="00DB1666">
              <w:rPr>
                <w:rFonts w:ascii="Arial" w:eastAsia="Malgun Gothic" w:hAnsi="Arial" w:cs="Arial"/>
                <w:color w:val="000000"/>
                <w:sz w:val="20"/>
                <w:highlight w:val="yellow"/>
                <w:lang w:eastAsia="ko-KR"/>
              </w:rPr>
              <w:t>[7. Support periodic reporting on PUCCH, semi-persistent reporting on PUCCH/PUSCH, and aperiodic report on PUSCH]</w:t>
            </w:r>
          </w:p>
        </w:tc>
        <w:tc>
          <w:tcPr>
            <w:tcW w:w="0" w:type="auto"/>
            <w:shd w:val="clear" w:color="auto" w:fill="auto"/>
          </w:tcPr>
          <w:p w14:paraId="4BEC3FC3" w14:textId="77777777" w:rsidR="00DB1666" w:rsidRPr="00DB1666" w:rsidRDefault="00DB1666" w:rsidP="00DB1666">
            <w:pPr>
              <w:spacing w:before="60" w:after="60" w:line="288" w:lineRule="auto"/>
              <w:rPr>
                <w:rFonts w:ascii="Arial" w:eastAsia="Malgun Gothic" w:hAnsi="Arial" w:cs="Arial"/>
                <w:sz w:val="18"/>
                <w:lang w:eastAsia="ko-KR"/>
              </w:rPr>
            </w:pPr>
          </w:p>
        </w:tc>
        <w:tc>
          <w:tcPr>
            <w:tcW w:w="0" w:type="auto"/>
            <w:shd w:val="clear" w:color="auto" w:fill="auto"/>
          </w:tcPr>
          <w:p w14:paraId="4156FFB8" w14:textId="77777777" w:rsidR="00DB1666" w:rsidRPr="00DB1666" w:rsidRDefault="00DB1666" w:rsidP="00DB1666">
            <w:pPr>
              <w:spacing w:before="60" w:after="60" w:line="288" w:lineRule="auto"/>
              <w:rPr>
                <w:rFonts w:ascii="Arial" w:eastAsia="Malgun Gothic" w:hAnsi="Arial" w:cs="Arial"/>
                <w:sz w:val="18"/>
                <w:lang w:eastAsia="ko-KR"/>
              </w:rPr>
            </w:pPr>
            <w:r w:rsidRPr="00DB1666">
              <w:rPr>
                <w:rFonts w:ascii="Arial" w:eastAsia="SimSun" w:hAnsi="Arial" w:cs="Arial"/>
                <w:color w:val="000000"/>
                <w:sz w:val="20"/>
                <w:lang w:eastAsia="zh-CN"/>
              </w:rPr>
              <w:t>Yes</w:t>
            </w:r>
          </w:p>
        </w:tc>
        <w:tc>
          <w:tcPr>
            <w:tcW w:w="0" w:type="auto"/>
            <w:shd w:val="clear" w:color="auto" w:fill="auto"/>
          </w:tcPr>
          <w:p w14:paraId="419D148E" w14:textId="77777777" w:rsidR="00DB1666" w:rsidRPr="00DB1666" w:rsidRDefault="00DB1666" w:rsidP="00DB1666">
            <w:pPr>
              <w:spacing w:before="60" w:after="60" w:line="288" w:lineRule="auto"/>
              <w:rPr>
                <w:rFonts w:ascii="Arial" w:eastAsia="Malgun Gothic" w:hAnsi="Arial" w:cs="Arial"/>
                <w:sz w:val="18"/>
                <w:lang w:eastAsia="ko-KR"/>
              </w:rPr>
            </w:pPr>
            <w:r w:rsidRPr="00DB1666">
              <w:rPr>
                <w:rFonts w:ascii="Arial" w:eastAsia="Malgun Gothic" w:hAnsi="Arial" w:cs="Arial"/>
                <w:color w:val="000000"/>
                <w:sz w:val="20"/>
              </w:rPr>
              <w:t>No</w:t>
            </w:r>
          </w:p>
        </w:tc>
        <w:tc>
          <w:tcPr>
            <w:tcW w:w="0" w:type="auto"/>
            <w:shd w:val="clear" w:color="auto" w:fill="auto"/>
          </w:tcPr>
          <w:p w14:paraId="422A55D7" w14:textId="77777777" w:rsidR="00DB1666" w:rsidRPr="00DB1666" w:rsidRDefault="00DB1666" w:rsidP="00DB1666">
            <w:pPr>
              <w:spacing w:before="60" w:after="60" w:line="288" w:lineRule="auto"/>
              <w:rPr>
                <w:rFonts w:ascii="Arial" w:eastAsia="Malgun Gothic" w:hAnsi="Arial" w:cs="Arial"/>
                <w:sz w:val="18"/>
                <w:lang w:eastAsia="ko-KR"/>
              </w:rPr>
            </w:pPr>
            <w:r w:rsidRPr="00DB1666">
              <w:rPr>
                <w:rFonts w:ascii="Arial" w:eastAsia="SimSun" w:hAnsi="Arial" w:cs="Arial"/>
                <w:color w:val="000000"/>
                <w:sz w:val="20"/>
                <w:lang w:val="en-US" w:eastAsia="zh-CN"/>
              </w:rPr>
              <w:t>UE does not support Rel-18 LTM operation</w:t>
            </w:r>
          </w:p>
        </w:tc>
        <w:tc>
          <w:tcPr>
            <w:tcW w:w="0" w:type="auto"/>
            <w:shd w:val="clear" w:color="auto" w:fill="auto"/>
          </w:tcPr>
          <w:p w14:paraId="6D2BF32B" w14:textId="77777777" w:rsidR="00DB1666" w:rsidRPr="00DB1666" w:rsidRDefault="00DB1666" w:rsidP="00DB1666">
            <w:pPr>
              <w:spacing w:before="60" w:after="60" w:line="288" w:lineRule="auto"/>
              <w:rPr>
                <w:rFonts w:ascii="Arial" w:eastAsia="Malgun Gothic" w:hAnsi="Arial" w:cs="Arial"/>
                <w:sz w:val="18"/>
                <w:lang w:eastAsia="ko-KR"/>
              </w:rPr>
            </w:pPr>
            <w:r w:rsidRPr="00DB1666">
              <w:rPr>
                <w:rFonts w:ascii="Arial" w:eastAsia="SimSun" w:hAnsi="Arial" w:cs="Arial"/>
                <w:color w:val="000000"/>
                <w:sz w:val="20"/>
                <w:highlight w:val="yellow"/>
                <w:lang w:eastAsia="zh-CN"/>
              </w:rPr>
              <w:t>[Per band/BC]</w:t>
            </w:r>
          </w:p>
        </w:tc>
        <w:tc>
          <w:tcPr>
            <w:tcW w:w="0" w:type="auto"/>
            <w:shd w:val="clear" w:color="auto" w:fill="auto"/>
          </w:tcPr>
          <w:p w14:paraId="4A1C9F33" w14:textId="77777777" w:rsidR="00DB1666" w:rsidRPr="00DB1666" w:rsidRDefault="00DB1666" w:rsidP="00DB1666">
            <w:pPr>
              <w:spacing w:before="60" w:after="60" w:line="288" w:lineRule="auto"/>
              <w:rPr>
                <w:rFonts w:ascii="Arial" w:eastAsia="Malgun Gothic" w:hAnsi="Arial" w:cs="Arial"/>
                <w:sz w:val="18"/>
                <w:lang w:eastAsia="ko-KR"/>
              </w:rPr>
            </w:pPr>
            <w:r w:rsidRPr="00DB1666">
              <w:rPr>
                <w:rFonts w:ascii="Arial" w:eastAsia="Malgun Gothic" w:hAnsi="Arial" w:cs="Arial"/>
                <w:color w:val="000000"/>
                <w:sz w:val="20"/>
              </w:rPr>
              <w:t>No</w:t>
            </w:r>
          </w:p>
        </w:tc>
        <w:tc>
          <w:tcPr>
            <w:tcW w:w="0" w:type="auto"/>
            <w:shd w:val="clear" w:color="auto" w:fill="auto"/>
          </w:tcPr>
          <w:p w14:paraId="471434A1" w14:textId="77777777" w:rsidR="00DB1666" w:rsidRPr="00DB1666" w:rsidRDefault="00DB1666" w:rsidP="00DB1666">
            <w:pPr>
              <w:spacing w:before="60" w:after="60" w:line="288" w:lineRule="auto"/>
              <w:rPr>
                <w:rFonts w:ascii="Arial" w:eastAsia="Malgun Gothic" w:hAnsi="Arial" w:cs="Arial"/>
                <w:sz w:val="18"/>
                <w:lang w:eastAsia="ko-KR"/>
              </w:rPr>
            </w:pPr>
            <w:r w:rsidRPr="00DB1666">
              <w:rPr>
                <w:rFonts w:ascii="Arial" w:eastAsia="Malgun Gothic" w:hAnsi="Arial" w:cs="Arial"/>
                <w:color w:val="000000"/>
                <w:sz w:val="20"/>
              </w:rPr>
              <w:t>No</w:t>
            </w:r>
          </w:p>
        </w:tc>
        <w:tc>
          <w:tcPr>
            <w:tcW w:w="0" w:type="auto"/>
            <w:shd w:val="clear" w:color="auto" w:fill="auto"/>
          </w:tcPr>
          <w:p w14:paraId="6D33DACE" w14:textId="77777777" w:rsidR="00DB1666" w:rsidRPr="00DB1666" w:rsidRDefault="00DB1666" w:rsidP="00DB1666">
            <w:pPr>
              <w:spacing w:before="60" w:after="60" w:line="288" w:lineRule="auto"/>
              <w:rPr>
                <w:rFonts w:ascii="Arial" w:eastAsia="Malgun Gothic" w:hAnsi="Arial" w:cs="Arial"/>
                <w:sz w:val="18"/>
                <w:lang w:eastAsia="ko-KR"/>
              </w:rPr>
            </w:pPr>
            <w:r w:rsidRPr="00DB1666">
              <w:rPr>
                <w:rFonts w:ascii="Arial" w:eastAsia="Malgun Gothic" w:hAnsi="Arial" w:cs="Arial"/>
                <w:color w:val="000000"/>
                <w:sz w:val="20"/>
              </w:rPr>
              <w:t>n/a</w:t>
            </w:r>
          </w:p>
        </w:tc>
        <w:tc>
          <w:tcPr>
            <w:tcW w:w="0" w:type="auto"/>
            <w:shd w:val="clear" w:color="auto" w:fill="auto"/>
          </w:tcPr>
          <w:p w14:paraId="795DF443" w14:textId="77777777" w:rsidR="00DB1666" w:rsidRPr="00DB1666" w:rsidRDefault="00DB1666" w:rsidP="00DB1666">
            <w:pPr>
              <w:spacing w:before="60" w:after="120"/>
              <w:rPr>
                <w:rFonts w:ascii="Arial" w:eastAsia="Times New Roman" w:hAnsi="Arial" w:cs="Arial"/>
                <w:color w:val="000000"/>
                <w:sz w:val="20"/>
                <w:lang w:val="en-US" w:eastAsia="en-US"/>
              </w:rPr>
            </w:pPr>
            <w:r w:rsidRPr="00DB1666">
              <w:rPr>
                <w:rFonts w:ascii="Arial" w:eastAsia="Times New Roman" w:hAnsi="Arial" w:cs="Arial"/>
                <w:color w:val="000000"/>
                <w:sz w:val="20"/>
                <w:highlight w:val="yellow"/>
                <w:lang w:val="en-US" w:eastAsia="en-US"/>
              </w:rPr>
              <w:t>[Component 2 candidate values: {1,2,3,4,5,6,7}]</w:t>
            </w:r>
          </w:p>
          <w:p w14:paraId="2470B00B" w14:textId="77777777" w:rsidR="00DB1666" w:rsidRPr="00DB1666" w:rsidRDefault="00DB1666" w:rsidP="00DB1666">
            <w:pPr>
              <w:spacing w:before="60" w:after="120"/>
              <w:rPr>
                <w:rFonts w:ascii="Arial" w:eastAsia="Times New Roman" w:hAnsi="Arial" w:cs="Arial"/>
                <w:color w:val="FF0000"/>
                <w:sz w:val="20"/>
                <w:lang w:val="en-US" w:eastAsia="en-US"/>
              </w:rPr>
            </w:pPr>
            <w:r w:rsidRPr="00DB1666">
              <w:rPr>
                <w:rFonts w:ascii="Arial" w:eastAsia="Times New Roman" w:hAnsi="Arial" w:cs="Arial"/>
                <w:color w:val="FF0000"/>
                <w:sz w:val="20"/>
                <w:highlight w:val="yellow"/>
                <w:lang w:val="en-US" w:eastAsia="en-US"/>
              </w:rPr>
              <w:t>[Component 3 candidate values: FFS]</w:t>
            </w:r>
          </w:p>
          <w:p w14:paraId="121E59A9" w14:textId="77777777" w:rsidR="00DB1666" w:rsidRPr="00DB1666" w:rsidRDefault="00DB1666" w:rsidP="00DB1666">
            <w:pPr>
              <w:spacing w:before="60" w:after="120"/>
              <w:rPr>
                <w:rFonts w:ascii="Arial" w:eastAsia="Times New Roman" w:hAnsi="Arial" w:cs="Arial"/>
                <w:color w:val="000000"/>
                <w:sz w:val="20"/>
                <w:lang w:val="en-US" w:eastAsia="en-US"/>
              </w:rPr>
            </w:pPr>
            <w:r w:rsidRPr="00DB1666">
              <w:rPr>
                <w:rFonts w:ascii="Arial" w:eastAsia="Times New Roman" w:hAnsi="Arial" w:cs="Arial"/>
                <w:color w:val="000000"/>
                <w:sz w:val="20"/>
                <w:lang w:val="en-US" w:eastAsia="en-US"/>
              </w:rPr>
              <w:t xml:space="preserve">Component 4 candidate values: </w:t>
            </w:r>
          </w:p>
          <w:p w14:paraId="31625CB2" w14:textId="77777777" w:rsidR="00DB1666" w:rsidRPr="00DB1666" w:rsidRDefault="00DB1666" w:rsidP="00DB1666">
            <w:pPr>
              <w:spacing w:before="60" w:after="120"/>
              <w:rPr>
                <w:rFonts w:ascii="Arial" w:eastAsia="Times New Roman" w:hAnsi="Arial" w:cs="Arial"/>
                <w:color w:val="000000"/>
                <w:sz w:val="20"/>
                <w:lang w:val="en-US" w:eastAsia="en-US"/>
              </w:rPr>
            </w:pPr>
            <w:r w:rsidRPr="00DB1666">
              <w:rPr>
                <w:rFonts w:ascii="Arial" w:eastAsia="Times New Roman" w:hAnsi="Arial" w:cs="Arial"/>
                <w:color w:val="000000"/>
                <w:sz w:val="20"/>
                <w:lang w:val="en-US" w:eastAsia="en-US"/>
              </w:rPr>
              <w:t>L: {</w:t>
            </w:r>
            <w:r w:rsidRPr="00DB1666">
              <w:rPr>
                <w:rFonts w:ascii="Arial" w:eastAsia="Times New Roman" w:hAnsi="Arial" w:cs="Arial"/>
                <w:color w:val="000000"/>
                <w:sz w:val="20"/>
                <w:highlight w:val="yellow"/>
                <w:lang w:val="en-US" w:eastAsia="en-US"/>
              </w:rPr>
              <w:t>[1,]</w:t>
            </w:r>
            <w:r w:rsidRPr="00DB1666">
              <w:rPr>
                <w:rFonts w:ascii="Arial" w:eastAsia="Times New Roman" w:hAnsi="Arial" w:cs="Arial"/>
                <w:color w:val="000000"/>
                <w:sz w:val="20"/>
                <w:lang w:val="en-US" w:eastAsia="en-US"/>
              </w:rPr>
              <w:t xml:space="preserve"> 2,3,</w:t>
            </w:r>
            <w:proofErr w:type="gramStart"/>
            <w:r w:rsidRPr="00DB1666">
              <w:rPr>
                <w:rFonts w:ascii="Arial" w:eastAsia="Times New Roman" w:hAnsi="Arial" w:cs="Arial"/>
                <w:color w:val="000000"/>
                <w:sz w:val="20"/>
                <w:lang w:val="en-US" w:eastAsia="en-US"/>
              </w:rPr>
              <w:t>4 }</w:t>
            </w:r>
            <w:proofErr w:type="gramEnd"/>
          </w:p>
          <w:p w14:paraId="258AEA43" w14:textId="77777777" w:rsidR="00DB1666" w:rsidRPr="00DB1666" w:rsidRDefault="00DB1666" w:rsidP="00DB1666">
            <w:pPr>
              <w:spacing w:before="60" w:after="120"/>
              <w:rPr>
                <w:rFonts w:ascii="Arial" w:eastAsia="Times New Roman" w:hAnsi="Arial" w:cs="Arial"/>
                <w:color w:val="000000"/>
                <w:sz w:val="20"/>
                <w:lang w:val="en-US" w:eastAsia="en-US"/>
              </w:rPr>
            </w:pPr>
            <w:r w:rsidRPr="00DB1666">
              <w:rPr>
                <w:rFonts w:ascii="Arial" w:eastAsia="Times New Roman" w:hAnsi="Arial" w:cs="Arial"/>
                <w:color w:val="000000"/>
                <w:sz w:val="20"/>
                <w:lang w:val="en-US" w:eastAsia="en-US"/>
              </w:rPr>
              <w:t>M</w:t>
            </w:r>
            <w:proofErr w:type="gramStart"/>
            <w:r w:rsidRPr="00DB1666">
              <w:rPr>
                <w:rFonts w:ascii="Arial" w:eastAsia="Times New Roman" w:hAnsi="Arial" w:cs="Arial"/>
                <w:color w:val="000000"/>
                <w:sz w:val="20"/>
                <w:lang w:val="en-US" w:eastAsia="en-US"/>
              </w:rPr>
              <w:t>:  {</w:t>
            </w:r>
            <w:proofErr w:type="gramEnd"/>
            <w:r w:rsidRPr="00DB1666">
              <w:rPr>
                <w:rFonts w:ascii="Arial" w:eastAsia="Times New Roman" w:hAnsi="Arial" w:cs="Arial"/>
                <w:color w:val="000000"/>
                <w:sz w:val="20"/>
                <w:lang w:val="en-US" w:eastAsia="en-US"/>
              </w:rPr>
              <w:t>1, 2,3,4}</w:t>
            </w:r>
          </w:p>
          <w:p w14:paraId="5D49DEC2" w14:textId="77777777" w:rsidR="00DB1666" w:rsidRPr="00DB1666" w:rsidRDefault="00DB1666" w:rsidP="00DB1666">
            <w:pPr>
              <w:spacing w:before="60" w:after="120"/>
              <w:rPr>
                <w:rFonts w:ascii="Arial" w:eastAsia="Times New Roman" w:hAnsi="Arial" w:cs="Arial"/>
                <w:color w:val="000000"/>
                <w:sz w:val="20"/>
                <w:lang w:val="en-US" w:eastAsia="en-US"/>
              </w:rPr>
            </w:pPr>
            <w:r w:rsidRPr="00DB1666">
              <w:rPr>
                <w:rFonts w:ascii="Arial" w:eastAsia="Times New Roman" w:hAnsi="Arial" w:cs="Arial"/>
                <w:color w:val="FF0000"/>
                <w:sz w:val="20"/>
                <w:lang w:val="en-US" w:eastAsia="en-US"/>
              </w:rPr>
              <w:t xml:space="preserve">M </w:t>
            </w:r>
            <w:r w:rsidRPr="00DB1666">
              <w:rPr>
                <w:rFonts w:ascii="Arial" w:eastAsia="Times New Roman" w:hAnsi="Arial" w:cs="Arial"/>
                <w:color w:val="FF0000"/>
                <w:sz w:val="20"/>
                <w:lang w:val="en-US" w:eastAsia="en-US"/>
              </w:rPr>
              <w:sym w:font="Symbol" w:char="F0B4"/>
            </w:r>
            <w:r w:rsidRPr="00DB1666">
              <w:rPr>
                <w:rFonts w:ascii="Arial" w:eastAsia="Times New Roman" w:hAnsi="Arial" w:cs="Arial"/>
                <w:color w:val="FF0000"/>
                <w:sz w:val="20"/>
                <w:lang w:val="en-US" w:eastAsia="en-US"/>
              </w:rPr>
              <w:t xml:space="preserve"> L: </w:t>
            </w:r>
            <w:r w:rsidRPr="00DB1666">
              <w:rPr>
                <w:rFonts w:ascii="Arial" w:eastAsia="Times New Roman" w:hAnsi="Arial" w:cs="Arial"/>
                <w:color w:val="FF0000"/>
                <w:sz w:val="20"/>
                <w:highlight w:val="yellow"/>
                <w:lang w:val="en-US" w:eastAsia="en-US"/>
              </w:rPr>
              <w:t>FFS</w:t>
            </w:r>
          </w:p>
          <w:p w14:paraId="75F3B12F" w14:textId="77777777" w:rsidR="00DB1666" w:rsidRPr="00DB1666" w:rsidRDefault="00DB1666" w:rsidP="00DB1666">
            <w:pPr>
              <w:spacing w:before="60" w:after="60" w:line="288" w:lineRule="auto"/>
              <w:rPr>
                <w:rFonts w:ascii="Arial" w:eastAsia="Malgun Gothic" w:hAnsi="Arial" w:cs="Arial"/>
                <w:sz w:val="18"/>
                <w:lang w:eastAsia="ko-KR"/>
              </w:rPr>
            </w:pPr>
            <w:r w:rsidRPr="00DB1666">
              <w:rPr>
                <w:rFonts w:ascii="Arial" w:eastAsia="Malgun Gothic" w:hAnsi="Arial" w:cs="Arial"/>
                <w:color w:val="000000"/>
                <w:sz w:val="20"/>
                <w:highlight w:val="yellow"/>
                <w:lang w:eastAsia="ko-KR"/>
              </w:rPr>
              <w:t>[Component 5 candidate values: {1,2,4,8}]</w:t>
            </w:r>
          </w:p>
        </w:tc>
        <w:tc>
          <w:tcPr>
            <w:tcW w:w="0" w:type="auto"/>
            <w:shd w:val="clear" w:color="auto" w:fill="auto"/>
          </w:tcPr>
          <w:p w14:paraId="20E149D1" w14:textId="77777777" w:rsidR="00DB1666" w:rsidRPr="00DB1666" w:rsidRDefault="00DB1666" w:rsidP="00DB1666">
            <w:pPr>
              <w:spacing w:before="60" w:after="60" w:line="288" w:lineRule="auto"/>
              <w:rPr>
                <w:rFonts w:ascii="Arial" w:eastAsia="Malgun Gothic" w:hAnsi="Arial" w:cs="Arial"/>
                <w:sz w:val="18"/>
                <w:lang w:eastAsia="ko-KR"/>
              </w:rPr>
            </w:pPr>
            <w:r w:rsidRPr="00DB1666">
              <w:rPr>
                <w:rFonts w:ascii="Arial" w:eastAsia="Malgun Gothic" w:hAnsi="Arial" w:cs="Arial"/>
                <w:sz w:val="20"/>
                <w:lang w:eastAsia="ko-KR"/>
              </w:rPr>
              <w:t>Optional with capability signalling</w:t>
            </w:r>
          </w:p>
        </w:tc>
      </w:tr>
    </w:tbl>
    <w:p w14:paraId="21D83277" w14:textId="77777777" w:rsidR="00DB1666" w:rsidRPr="00DB1666" w:rsidRDefault="00DB1666" w:rsidP="00DB1666">
      <w:pPr>
        <w:spacing w:before="60" w:after="120"/>
        <w:jc w:val="both"/>
        <w:rPr>
          <w:rFonts w:ascii="Arial" w:eastAsia="Times New Roman" w:hAnsi="Arial"/>
          <w:sz w:val="20"/>
          <w:lang w:val="en-US" w:eastAsia="x-none"/>
        </w:rPr>
      </w:pPr>
    </w:p>
    <w:p w14:paraId="6AA9A60D" w14:textId="77777777" w:rsidR="005F51DE" w:rsidRDefault="005F51DE" w:rsidP="005F51DE">
      <w:pPr>
        <w:rPr>
          <w:b/>
          <w:bCs/>
          <w:lang w:val="en-US" w:eastAsia="ko-KR"/>
        </w:rPr>
      </w:pPr>
    </w:p>
    <w:p w14:paraId="259AFE2E" w14:textId="77777777" w:rsidR="00DB1666" w:rsidRDefault="00DB1666" w:rsidP="005F51DE">
      <w:pPr>
        <w:rPr>
          <w:b/>
          <w:bCs/>
          <w:lang w:val="en-US" w:eastAsia="ko-KR"/>
        </w:rPr>
      </w:pPr>
    </w:p>
    <w:p w14:paraId="742EC40B" w14:textId="2A427DBE" w:rsidR="007F412D" w:rsidRPr="005F51DE" w:rsidRDefault="007F412D" w:rsidP="007F412D">
      <w:pPr>
        <w:rPr>
          <w:rFonts w:ascii="Arial" w:eastAsia="Batang" w:hAnsi="Arial"/>
          <w:szCs w:val="24"/>
          <w:lang w:val="en-US" w:eastAsia="ko-KR"/>
        </w:rPr>
      </w:pPr>
      <w:r w:rsidRPr="005F51DE">
        <w:rPr>
          <w:b/>
          <w:bCs/>
          <w:u w:val="single"/>
          <w:lang w:val="en-US" w:eastAsia="ko-KR"/>
        </w:rPr>
        <w:t xml:space="preserve">Proposal </w:t>
      </w:r>
      <w:r>
        <w:rPr>
          <w:b/>
          <w:bCs/>
          <w:u w:val="single"/>
          <w:lang w:val="en-US" w:eastAsia="ko-KR"/>
        </w:rPr>
        <w:t>2</w:t>
      </w:r>
      <w:r w:rsidRPr="005F51DE">
        <w:rPr>
          <w:b/>
          <w:bCs/>
          <w:lang w:val="en-US" w:eastAsia="ko-KR"/>
        </w:rPr>
        <w:t xml:space="preserve">: </w:t>
      </w:r>
      <w:r>
        <w:rPr>
          <w:b/>
          <w:bCs/>
          <w:lang w:val="en-US" w:eastAsia="ko-KR"/>
        </w:rPr>
        <w:t>Adopt the following changes for FG 45-2</w:t>
      </w:r>
    </w:p>
    <w:p w14:paraId="4123DC26" w14:textId="77777777" w:rsidR="007F412D" w:rsidRPr="005F51DE" w:rsidRDefault="007F412D" w:rsidP="007F412D">
      <w:pPr>
        <w:rPr>
          <w:rFonts w:ascii="Arial" w:eastAsia="Batang" w:hAnsi="Arial"/>
          <w:szCs w:val="24"/>
          <w:lang w:val="en-US" w:eastAsia="ko-KR"/>
        </w:rPr>
      </w:pPr>
    </w:p>
    <w:p w14:paraId="17C164EA" w14:textId="49BEF5F4" w:rsidR="007F412D" w:rsidRPr="005F51DE" w:rsidRDefault="007F412D" w:rsidP="007F412D">
      <w:pPr>
        <w:numPr>
          <w:ilvl w:val="0"/>
          <w:numId w:val="15"/>
        </w:numPr>
        <w:rPr>
          <w:rFonts w:ascii="Arial" w:eastAsia="Batang" w:hAnsi="Arial"/>
          <w:szCs w:val="24"/>
          <w:lang w:val="en-US" w:eastAsia="ko-KR"/>
        </w:rPr>
      </w:pPr>
      <w:r>
        <w:rPr>
          <w:rFonts w:ascii="Arial" w:eastAsia="Batang" w:hAnsi="Arial"/>
          <w:szCs w:val="24"/>
          <w:lang w:val="en-US" w:eastAsia="ko-KR"/>
        </w:rPr>
        <w:t xml:space="preserve">For component 1, </w:t>
      </w:r>
      <w:r w:rsidR="00E07A62">
        <w:rPr>
          <w:rFonts w:ascii="Arial" w:eastAsia="Batang" w:hAnsi="Arial"/>
          <w:szCs w:val="24"/>
          <w:lang w:val="en-US" w:eastAsia="ko-KR"/>
        </w:rPr>
        <w:t xml:space="preserve">suggest </w:t>
      </w:r>
      <w:proofErr w:type="gramStart"/>
      <w:r w:rsidR="00E07A62">
        <w:rPr>
          <w:rFonts w:ascii="Arial" w:eastAsia="Batang" w:hAnsi="Arial"/>
          <w:szCs w:val="24"/>
          <w:lang w:val="en-US" w:eastAsia="ko-KR"/>
        </w:rPr>
        <w:t>to keep</w:t>
      </w:r>
      <w:proofErr w:type="gramEnd"/>
      <w:r w:rsidR="00E07A62">
        <w:rPr>
          <w:rFonts w:ascii="Arial" w:eastAsia="Batang" w:hAnsi="Arial"/>
          <w:szCs w:val="24"/>
          <w:lang w:val="en-US" w:eastAsia="ko-KR"/>
        </w:rPr>
        <w:t xml:space="preserve"> “always”</w:t>
      </w:r>
    </w:p>
    <w:p w14:paraId="4FA29587" w14:textId="77777777" w:rsidR="00E07A62" w:rsidRPr="00E07A62" w:rsidRDefault="00E07A62" w:rsidP="00E07A62">
      <w:pPr>
        <w:spacing w:before="60" w:after="120"/>
        <w:jc w:val="both"/>
        <w:rPr>
          <w:rFonts w:ascii="Arial" w:eastAsia="Times New Roman" w:hAnsi="Arial"/>
          <w:sz w:val="20"/>
          <w:lang w:val="en-US" w:eastAsia="x-none"/>
        </w:rPr>
      </w:pPr>
    </w:p>
    <w:p w14:paraId="2B4F3AD4" w14:textId="77777777" w:rsidR="00E07A62" w:rsidRPr="00E07A62" w:rsidRDefault="00E07A62" w:rsidP="00E07A62">
      <w:pPr>
        <w:spacing w:before="60" w:after="60" w:line="288" w:lineRule="auto"/>
        <w:ind w:firstLineChars="90" w:firstLine="180"/>
        <w:jc w:val="both"/>
        <w:rPr>
          <w:rFonts w:ascii="Calibri" w:eastAsia="Malgun Gothic" w:hAnsi="Calibri" w:cs="Arial"/>
          <w:color w:val="000000"/>
          <w:sz w:val="20"/>
          <w:lang w:eastAsia="ko-KR"/>
        </w:rPr>
      </w:pPr>
      <w:r w:rsidRPr="00E07A62">
        <w:rPr>
          <w:rFonts w:ascii="Calibri" w:eastAsia="Malgun Gothic" w:hAnsi="Calibri" w:cs="Arial"/>
          <w:b/>
          <w:sz w:val="20"/>
          <w:highlight w:val="green"/>
          <w:lang w:eastAsia="ko-KR"/>
        </w:rPr>
        <w:t>Agreement:</w:t>
      </w:r>
      <w:r w:rsidRPr="00E07A62">
        <w:rPr>
          <w:rFonts w:ascii="Calibri" w:eastAsia="Malgun Gothic" w:hAnsi="Calibri" w:cs="Arial"/>
          <w:b/>
          <w:sz w:val="20"/>
          <w:lang w:eastAsia="ko-KR"/>
        </w:rPr>
        <w:t xml:space="preserve"> Introduce the following new FG/row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2"/>
        <w:gridCol w:w="552"/>
        <w:gridCol w:w="3026"/>
        <w:gridCol w:w="4344"/>
        <w:gridCol w:w="552"/>
        <w:gridCol w:w="561"/>
        <w:gridCol w:w="472"/>
        <w:gridCol w:w="4293"/>
        <w:gridCol w:w="1227"/>
        <w:gridCol w:w="472"/>
        <w:gridCol w:w="472"/>
        <w:gridCol w:w="495"/>
        <w:gridCol w:w="2282"/>
        <w:gridCol w:w="1930"/>
      </w:tblGrid>
      <w:tr w:rsidR="00E07A62" w:rsidRPr="00E07A62" w14:paraId="77BB2B84" w14:textId="77777777" w:rsidTr="006E5B74">
        <w:tc>
          <w:tcPr>
            <w:tcW w:w="0" w:type="auto"/>
            <w:shd w:val="clear" w:color="auto" w:fill="auto"/>
          </w:tcPr>
          <w:p w14:paraId="1990A83E" w14:textId="77777777" w:rsidR="00E07A62" w:rsidRPr="00E07A62" w:rsidRDefault="00E07A62" w:rsidP="00E07A62">
            <w:pPr>
              <w:spacing w:before="60" w:after="60" w:line="288" w:lineRule="auto"/>
              <w:rPr>
                <w:rFonts w:ascii="Arial" w:eastAsia="Malgun Gothic" w:hAnsi="Arial" w:cs="Arial"/>
                <w:sz w:val="18"/>
                <w:lang w:eastAsia="ko-KR"/>
              </w:rPr>
            </w:pPr>
            <w:r w:rsidRPr="00E07A62">
              <w:rPr>
                <w:rFonts w:ascii="Arial" w:eastAsia="Malgun Gothic" w:hAnsi="Arial" w:cs="Arial"/>
                <w:color w:val="000000"/>
                <w:sz w:val="20"/>
              </w:rPr>
              <w:t>45. NR_Mob_enh2</w:t>
            </w:r>
          </w:p>
        </w:tc>
        <w:tc>
          <w:tcPr>
            <w:tcW w:w="0" w:type="auto"/>
            <w:shd w:val="clear" w:color="auto" w:fill="auto"/>
          </w:tcPr>
          <w:p w14:paraId="5D93021A" w14:textId="77777777" w:rsidR="00E07A62" w:rsidRPr="00E07A62" w:rsidRDefault="00E07A62" w:rsidP="00E07A62">
            <w:pPr>
              <w:spacing w:before="60" w:after="60" w:line="288" w:lineRule="auto"/>
              <w:rPr>
                <w:rFonts w:ascii="Arial" w:eastAsia="Malgun Gothic" w:hAnsi="Arial" w:cs="Arial"/>
                <w:sz w:val="18"/>
                <w:lang w:eastAsia="ko-KR"/>
              </w:rPr>
            </w:pPr>
            <w:r w:rsidRPr="00E07A62">
              <w:rPr>
                <w:rFonts w:ascii="Arial" w:eastAsia="MS Mincho" w:hAnsi="Arial" w:cs="Arial"/>
                <w:color w:val="000000"/>
                <w:sz w:val="20"/>
              </w:rPr>
              <w:t>45-2</w:t>
            </w:r>
          </w:p>
        </w:tc>
        <w:tc>
          <w:tcPr>
            <w:tcW w:w="0" w:type="auto"/>
            <w:shd w:val="clear" w:color="auto" w:fill="auto"/>
          </w:tcPr>
          <w:p w14:paraId="6BC48665" w14:textId="77777777" w:rsidR="00E07A62" w:rsidRPr="00E07A62" w:rsidRDefault="00E07A62" w:rsidP="00E07A62">
            <w:pPr>
              <w:spacing w:before="60" w:after="60" w:line="288" w:lineRule="auto"/>
              <w:rPr>
                <w:rFonts w:ascii="Arial" w:eastAsia="Malgun Gothic" w:hAnsi="Arial" w:cs="Arial"/>
                <w:sz w:val="18"/>
                <w:lang w:eastAsia="ko-KR"/>
              </w:rPr>
            </w:pPr>
            <w:r w:rsidRPr="00E07A62">
              <w:rPr>
                <w:rFonts w:ascii="Arial" w:eastAsia="Malgun Gothic" w:hAnsi="Arial" w:cs="Arial"/>
                <w:color w:val="000000"/>
                <w:sz w:val="20"/>
                <w:lang w:eastAsia="ko-KR"/>
              </w:rPr>
              <w:t xml:space="preserve">Inclusion of current </w:t>
            </w:r>
            <w:proofErr w:type="spellStart"/>
            <w:r w:rsidRPr="00E07A62">
              <w:rPr>
                <w:rFonts w:ascii="Arial" w:eastAsia="Malgun Gothic" w:hAnsi="Arial" w:cs="Arial"/>
                <w:color w:val="000000"/>
                <w:sz w:val="20"/>
                <w:lang w:eastAsia="ko-KR"/>
              </w:rPr>
              <w:t>SpCell</w:t>
            </w:r>
            <w:proofErr w:type="spellEnd"/>
            <w:r w:rsidRPr="00E07A62">
              <w:rPr>
                <w:rFonts w:ascii="Arial" w:eastAsia="Malgun Gothic" w:hAnsi="Arial" w:cs="Arial"/>
                <w:color w:val="000000"/>
                <w:sz w:val="20"/>
                <w:lang w:eastAsia="ko-KR"/>
              </w:rPr>
              <w:t xml:space="preserve"> in the L1 measurement report</w:t>
            </w:r>
          </w:p>
        </w:tc>
        <w:tc>
          <w:tcPr>
            <w:tcW w:w="0" w:type="auto"/>
            <w:shd w:val="clear" w:color="auto" w:fill="auto"/>
          </w:tcPr>
          <w:p w14:paraId="6D64C08F" w14:textId="77777777" w:rsidR="00E07A62" w:rsidRPr="00E07A62" w:rsidRDefault="00E07A62" w:rsidP="00E07A62">
            <w:pPr>
              <w:spacing w:before="60" w:after="60" w:line="288" w:lineRule="auto"/>
              <w:rPr>
                <w:rFonts w:ascii="Arial" w:eastAsia="Malgun Gothic" w:hAnsi="Arial" w:cs="Arial"/>
                <w:color w:val="000000"/>
                <w:sz w:val="20"/>
                <w:lang w:eastAsia="ko-KR"/>
              </w:rPr>
            </w:pPr>
            <w:r w:rsidRPr="00E07A62">
              <w:rPr>
                <w:rFonts w:ascii="Arial" w:eastAsia="Malgun Gothic" w:hAnsi="Arial" w:cs="Arial"/>
                <w:color w:val="000000"/>
                <w:sz w:val="20"/>
                <w:lang w:eastAsia="ko-KR"/>
              </w:rPr>
              <w:t xml:space="preserve">1. Support of </w:t>
            </w:r>
            <w:r w:rsidRPr="00E07A62">
              <w:rPr>
                <w:rFonts w:ascii="Arial" w:eastAsia="Malgun Gothic" w:hAnsi="Arial" w:cs="Arial"/>
                <w:color w:val="000000"/>
                <w:sz w:val="20"/>
                <w:highlight w:val="yellow"/>
                <w:lang w:eastAsia="ko-KR"/>
              </w:rPr>
              <w:t>[</w:t>
            </w:r>
            <w:r w:rsidRPr="00E07A62">
              <w:rPr>
                <w:rFonts w:ascii="Arial" w:eastAsia="Malgun Gothic" w:hAnsi="Arial" w:cs="Arial"/>
                <w:color w:val="FF0000"/>
                <w:sz w:val="20"/>
                <w:highlight w:val="yellow"/>
                <w:lang w:eastAsia="ko-KR"/>
              </w:rPr>
              <w:t>always]</w:t>
            </w:r>
            <w:r w:rsidRPr="00E07A62">
              <w:rPr>
                <w:rFonts w:ascii="Arial" w:eastAsia="Malgun Gothic" w:hAnsi="Arial" w:cs="Arial"/>
                <w:color w:val="FF0000"/>
                <w:sz w:val="20"/>
                <w:lang w:eastAsia="ko-KR"/>
              </w:rPr>
              <w:t xml:space="preserve"> including the </w:t>
            </w:r>
            <w:r w:rsidRPr="00E07A62">
              <w:rPr>
                <w:rFonts w:ascii="Arial" w:eastAsia="Malgun Gothic" w:hAnsi="Arial" w:cs="Arial"/>
                <w:strike/>
                <w:color w:val="FF0000"/>
                <w:sz w:val="20"/>
                <w:lang w:eastAsia="ko-KR"/>
              </w:rPr>
              <w:t>inclusion of</w:t>
            </w:r>
            <w:r w:rsidRPr="00E07A62">
              <w:rPr>
                <w:rFonts w:ascii="Arial" w:eastAsia="Malgun Gothic" w:hAnsi="Arial" w:cs="Arial"/>
                <w:color w:val="FF0000"/>
                <w:sz w:val="20"/>
                <w:lang w:eastAsia="ko-KR"/>
              </w:rPr>
              <w:t xml:space="preserve"> </w:t>
            </w:r>
            <w:r w:rsidRPr="00E07A62">
              <w:rPr>
                <w:rFonts w:ascii="Arial" w:eastAsia="Malgun Gothic" w:hAnsi="Arial" w:cs="Arial"/>
                <w:color w:val="000000"/>
                <w:sz w:val="20"/>
                <w:lang w:eastAsia="ko-KR"/>
              </w:rPr>
              <w:t xml:space="preserve">current </w:t>
            </w:r>
            <w:proofErr w:type="spellStart"/>
            <w:r w:rsidRPr="00E07A62">
              <w:rPr>
                <w:rFonts w:ascii="Arial" w:eastAsia="Malgun Gothic" w:hAnsi="Arial" w:cs="Arial"/>
                <w:color w:val="000000"/>
                <w:sz w:val="20"/>
                <w:lang w:eastAsia="ko-KR"/>
              </w:rPr>
              <w:t>SpCell</w:t>
            </w:r>
            <w:proofErr w:type="spellEnd"/>
            <w:r w:rsidRPr="00E07A62">
              <w:rPr>
                <w:rFonts w:ascii="Arial" w:eastAsia="Malgun Gothic" w:hAnsi="Arial" w:cs="Arial"/>
                <w:color w:val="000000"/>
                <w:sz w:val="20"/>
                <w:lang w:eastAsia="ko-KR"/>
              </w:rPr>
              <w:t xml:space="preserve"> in the L1 measurement report</w:t>
            </w:r>
          </w:p>
        </w:tc>
        <w:tc>
          <w:tcPr>
            <w:tcW w:w="0" w:type="auto"/>
            <w:shd w:val="clear" w:color="auto" w:fill="auto"/>
          </w:tcPr>
          <w:p w14:paraId="4D3C0F21" w14:textId="77777777" w:rsidR="00E07A62" w:rsidRPr="00E07A62" w:rsidRDefault="00E07A62" w:rsidP="00E07A62">
            <w:pPr>
              <w:spacing w:before="60" w:after="60" w:line="288" w:lineRule="auto"/>
              <w:rPr>
                <w:rFonts w:ascii="Arial" w:eastAsia="Malgun Gothic" w:hAnsi="Arial" w:cs="Arial"/>
                <w:sz w:val="18"/>
                <w:lang w:eastAsia="ko-KR"/>
              </w:rPr>
            </w:pPr>
            <w:r w:rsidRPr="00E07A62">
              <w:rPr>
                <w:rFonts w:ascii="Arial" w:eastAsia="MS Mincho" w:hAnsi="Arial" w:cs="Arial"/>
                <w:color w:val="000000"/>
                <w:sz w:val="20"/>
              </w:rPr>
              <w:t>45-1</w:t>
            </w:r>
          </w:p>
        </w:tc>
        <w:tc>
          <w:tcPr>
            <w:tcW w:w="0" w:type="auto"/>
            <w:shd w:val="clear" w:color="auto" w:fill="auto"/>
          </w:tcPr>
          <w:p w14:paraId="141D5575" w14:textId="77777777" w:rsidR="00E07A62" w:rsidRPr="00E07A62" w:rsidRDefault="00E07A62" w:rsidP="00E07A62">
            <w:pPr>
              <w:spacing w:before="60" w:after="60" w:line="288" w:lineRule="auto"/>
              <w:rPr>
                <w:rFonts w:ascii="Arial" w:eastAsia="Malgun Gothic" w:hAnsi="Arial" w:cs="Arial"/>
                <w:sz w:val="18"/>
                <w:lang w:eastAsia="ko-KR"/>
              </w:rPr>
            </w:pPr>
            <w:r w:rsidRPr="00E07A62">
              <w:rPr>
                <w:rFonts w:ascii="Arial" w:eastAsia="SimSun" w:hAnsi="Arial" w:cs="Arial"/>
                <w:color w:val="000000"/>
                <w:sz w:val="20"/>
                <w:lang w:eastAsia="zh-CN"/>
              </w:rPr>
              <w:t>Yes</w:t>
            </w:r>
          </w:p>
        </w:tc>
        <w:tc>
          <w:tcPr>
            <w:tcW w:w="0" w:type="auto"/>
            <w:shd w:val="clear" w:color="auto" w:fill="auto"/>
          </w:tcPr>
          <w:p w14:paraId="446435A2" w14:textId="77777777" w:rsidR="00E07A62" w:rsidRPr="00E07A62" w:rsidRDefault="00E07A62" w:rsidP="00E07A62">
            <w:pPr>
              <w:spacing w:before="60" w:after="60" w:line="288" w:lineRule="auto"/>
              <w:rPr>
                <w:rFonts w:ascii="Arial" w:eastAsia="Malgun Gothic" w:hAnsi="Arial" w:cs="Arial"/>
                <w:sz w:val="18"/>
                <w:lang w:eastAsia="ko-KR"/>
              </w:rPr>
            </w:pPr>
            <w:r w:rsidRPr="00E07A62">
              <w:rPr>
                <w:rFonts w:ascii="Arial" w:eastAsia="Malgun Gothic" w:hAnsi="Arial" w:cs="Arial"/>
                <w:color w:val="000000"/>
                <w:sz w:val="20"/>
              </w:rPr>
              <w:t>No</w:t>
            </w:r>
          </w:p>
        </w:tc>
        <w:tc>
          <w:tcPr>
            <w:tcW w:w="0" w:type="auto"/>
            <w:shd w:val="clear" w:color="auto" w:fill="auto"/>
          </w:tcPr>
          <w:p w14:paraId="536A504E" w14:textId="77777777" w:rsidR="00E07A62" w:rsidRPr="00E07A62" w:rsidRDefault="00E07A62" w:rsidP="00E07A62">
            <w:pPr>
              <w:spacing w:before="60" w:after="60" w:line="288" w:lineRule="auto"/>
              <w:rPr>
                <w:rFonts w:ascii="Arial" w:eastAsia="Malgun Gothic" w:hAnsi="Arial" w:cs="Arial"/>
                <w:sz w:val="18"/>
                <w:lang w:eastAsia="ko-KR"/>
              </w:rPr>
            </w:pPr>
            <w:r w:rsidRPr="00E07A62">
              <w:rPr>
                <w:rFonts w:ascii="Arial" w:eastAsia="SimSun" w:hAnsi="Arial" w:cs="Arial"/>
                <w:color w:val="000000"/>
                <w:sz w:val="20"/>
                <w:lang w:val="en-US" w:eastAsia="zh-CN"/>
              </w:rPr>
              <w:t xml:space="preserve">UE does not </w:t>
            </w:r>
            <w:r w:rsidRPr="00E07A62">
              <w:rPr>
                <w:rFonts w:ascii="Arial" w:eastAsia="SimSun" w:hAnsi="Arial" w:cs="Arial"/>
                <w:color w:val="000000"/>
                <w:sz w:val="20"/>
                <w:highlight w:val="yellow"/>
                <w:lang w:val="en-US" w:eastAsia="zh-CN"/>
              </w:rPr>
              <w:t>[</w:t>
            </w:r>
            <w:r w:rsidRPr="00E07A62">
              <w:rPr>
                <w:rFonts w:ascii="Arial" w:eastAsia="SimSun" w:hAnsi="Arial" w:cs="Arial"/>
                <w:color w:val="FF0000"/>
                <w:sz w:val="20"/>
                <w:highlight w:val="yellow"/>
                <w:lang w:val="en-US" w:eastAsia="zh-CN"/>
              </w:rPr>
              <w:t>always]</w:t>
            </w:r>
            <w:r w:rsidRPr="00E07A62">
              <w:rPr>
                <w:rFonts w:ascii="Arial" w:eastAsia="SimSun" w:hAnsi="Arial" w:cs="Arial"/>
                <w:color w:val="FF0000"/>
                <w:sz w:val="20"/>
                <w:lang w:val="en-US" w:eastAsia="zh-CN"/>
              </w:rPr>
              <w:t xml:space="preserve"> </w:t>
            </w:r>
            <w:r w:rsidRPr="00E07A62">
              <w:rPr>
                <w:rFonts w:ascii="Arial" w:eastAsia="SimSun" w:hAnsi="Arial" w:cs="Arial"/>
                <w:color w:val="000000"/>
                <w:sz w:val="20"/>
                <w:lang w:val="en-US" w:eastAsia="zh-CN"/>
              </w:rPr>
              <w:t xml:space="preserve">include measurement report for </w:t>
            </w:r>
            <w:proofErr w:type="spellStart"/>
            <w:r w:rsidRPr="00E07A62">
              <w:rPr>
                <w:rFonts w:ascii="Arial" w:eastAsia="SimSun" w:hAnsi="Arial" w:cs="Arial"/>
                <w:color w:val="000000"/>
                <w:sz w:val="20"/>
                <w:lang w:val="en-US" w:eastAsia="zh-CN"/>
              </w:rPr>
              <w:t>SpCell</w:t>
            </w:r>
            <w:proofErr w:type="spellEnd"/>
            <w:r w:rsidRPr="00E07A62">
              <w:rPr>
                <w:rFonts w:ascii="Arial" w:eastAsia="SimSun" w:hAnsi="Arial" w:cs="Arial"/>
                <w:color w:val="000000"/>
                <w:sz w:val="20"/>
                <w:lang w:val="en-US" w:eastAsia="zh-CN"/>
              </w:rPr>
              <w:t xml:space="preserve"> in the L1 measurement report</w:t>
            </w:r>
          </w:p>
        </w:tc>
        <w:tc>
          <w:tcPr>
            <w:tcW w:w="0" w:type="auto"/>
            <w:shd w:val="clear" w:color="auto" w:fill="auto"/>
          </w:tcPr>
          <w:p w14:paraId="3097B2FA" w14:textId="77777777" w:rsidR="00E07A62" w:rsidRPr="00E07A62" w:rsidRDefault="00E07A62" w:rsidP="00E07A62">
            <w:pPr>
              <w:spacing w:before="60" w:after="60" w:line="288" w:lineRule="auto"/>
              <w:rPr>
                <w:rFonts w:ascii="Arial" w:eastAsia="Malgun Gothic" w:hAnsi="Arial" w:cs="Arial"/>
                <w:sz w:val="18"/>
                <w:lang w:eastAsia="ko-KR"/>
              </w:rPr>
            </w:pPr>
            <w:r w:rsidRPr="00E07A62">
              <w:rPr>
                <w:rFonts w:ascii="Arial" w:eastAsia="SimSun" w:hAnsi="Arial" w:cs="Arial"/>
                <w:color w:val="FF0000"/>
                <w:sz w:val="20"/>
                <w:highlight w:val="yellow"/>
                <w:lang w:eastAsia="zh-CN"/>
              </w:rPr>
              <w:t>[Per band/BC]</w:t>
            </w:r>
          </w:p>
        </w:tc>
        <w:tc>
          <w:tcPr>
            <w:tcW w:w="0" w:type="auto"/>
            <w:shd w:val="clear" w:color="auto" w:fill="auto"/>
          </w:tcPr>
          <w:p w14:paraId="46B9F736" w14:textId="77777777" w:rsidR="00E07A62" w:rsidRPr="00E07A62" w:rsidRDefault="00E07A62" w:rsidP="00E07A62">
            <w:pPr>
              <w:spacing w:before="60" w:after="60" w:line="288" w:lineRule="auto"/>
              <w:rPr>
                <w:rFonts w:ascii="Arial" w:eastAsia="Malgun Gothic" w:hAnsi="Arial" w:cs="Arial"/>
                <w:sz w:val="18"/>
                <w:lang w:eastAsia="ko-KR"/>
              </w:rPr>
            </w:pPr>
            <w:r w:rsidRPr="00E07A62">
              <w:rPr>
                <w:rFonts w:ascii="Arial" w:eastAsia="Malgun Gothic" w:hAnsi="Arial" w:cs="Arial"/>
                <w:color w:val="000000"/>
                <w:sz w:val="20"/>
              </w:rPr>
              <w:t>No</w:t>
            </w:r>
          </w:p>
        </w:tc>
        <w:tc>
          <w:tcPr>
            <w:tcW w:w="0" w:type="auto"/>
            <w:shd w:val="clear" w:color="auto" w:fill="auto"/>
          </w:tcPr>
          <w:p w14:paraId="674DBD03" w14:textId="77777777" w:rsidR="00E07A62" w:rsidRPr="00E07A62" w:rsidRDefault="00E07A62" w:rsidP="00E07A62">
            <w:pPr>
              <w:spacing w:before="60" w:after="60" w:line="288" w:lineRule="auto"/>
              <w:rPr>
                <w:rFonts w:ascii="Arial" w:eastAsia="Malgun Gothic" w:hAnsi="Arial" w:cs="Arial"/>
                <w:sz w:val="18"/>
                <w:lang w:eastAsia="ko-KR"/>
              </w:rPr>
            </w:pPr>
            <w:r w:rsidRPr="00E07A62">
              <w:rPr>
                <w:rFonts w:ascii="Arial" w:eastAsia="Malgun Gothic" w:hAnsi="Arial" w:cs="Arial"/>
                <w:color w:val="000000"/>
                <w:sz w:val="20"/>
              </w:rPr>
              <w:t>No</w:t>
            </w:r>
          </w:p>
        </w:tc>
        <w:tc>
          <w:tcPr>
            <w:tcW w:w="0" w:type="auto"/>
            <w:shd w:val="clear" w:color="auto" w:fill="auto"/>
          </w:tcPr>
          <w:p w14:paraId="2C591999" w14:textId="77777777" w:rsidR="00E07A62" w:rsidRPr="00E07A62" w:rsidRDefault="00E07A62" w:rsidP="00E07A62">
            <w:pPr>
              <w:spacing w:before="60" w:after="60" w:line="288" w:lineRule="auto"/>
              <w:rPr>
                <w:rFonts w:ascii="Arial" w:eastAsia="Malgun Gothic" w:hAnsi="Arial" w:cs="Arial"/>
                <w:sz w:val="18"/>
                <w:lang w:eastAsia="ko-KR"/>
              </w:rPr>
            </w:pPr>
            <w:r w:rsidRPr="00E07A62">
              <w:rPr>
                <w:rFonts w:ascii="Arial" w:eastAsia="Malgun Gothic" w:hAnsi="Arial" w:cs="Arial"/>
                <w:color w:val="000000"/>
                <w:sz w:val="20"/>
              </w:rPr>
              <w:t>n/a</w:t>
            </w:r>
          </w:p>
        </w:tc>
        <w:tc>
          <w:tcPr>
            <w:tcW w:w="0" w:type="auto"/>
            <w:shd w:val="clear" w:color="auto" w:fill="auto"/>
          </w:tcPr>
          <w:p w14:paraId="7137BF92" w14:textId="77777777" w:rsidR="00E07A62" w:rsidRPr="00E07A62" w:rsidRDefault="00E07A62" w:rsidP="00E07A62">
            <w:pPr>
              <w:spacing w:before="60" w:after="60" w:line="288" w:lineRule="auto"/>
              <w:rPr>
                <w:rFonts w:ascii="Arial" w:eastAsia="Malgun Gothic" w:hAnsi="Arial" w:cs="Arial"/>
                <w:sz w:val="18"/>
                <w:lang w:eastAsia="ko-KR"/>
              </w:rPr>
            </w:pPr>
            <w:r w:rsidRPr="00E07A62">
              <w:rPr>
                <w:rFonts w:ascii="Arial" w:eastAsia="Malgun Gothic" w:hAnsi="Arial" w:cs="Arial"/>
                <w:color w:val="FF0000"/>
                <w:sz w:val="20"/>
                <w:szCs w:val="21"/>
                <w:highlight w:val="yellow"/>
                <w:lang w:eastAsia="ko-KR"/>
              </w:rPr>
              <w:t>FFS: whether to merge this FG with FG 45-1</w:t>
            </w:r>
          </w:p>
        </w:tc>
        <w:tc>
          <w:tcPr>
            <w:tcW w:w="0" w:type="auto"/>
            <w:shd w:val="clear" w:color="auto" w:fill="auto"/>
          </w:tcPr>
          <w:p w14:paraId="02BD3EB3" w14:textId="77777777" w:rsidR="00E07A62" w:rsidRPr="00E07A62" w:rsidRDefault="00E07A62" w:rsidP="00E07A62">
            <w:pPr>
              <w:keepNext/>
              <w:keepLines/>
              <w:overflowPunct w:val="0"/>
              <w:autoSpaceDE w:val="0"/>
              <w:autoSpaceDN w:val="0"/>
              <w:adjustRightInd w:val="0"/>
              <w:spacing w:before="60" w:after="120"/>
              <w:jc w:val="both"/>
              <w:textAlignment w:val="baseline"/>
              <w:rPr>
                <w:rFonts w:ascii="Arial" w:eastAsia="Times New Roman" w:hAnsi="Arial" w:cs="Arial"/>
                <w:sz w:val="20"/>
              </w:rPr>
            </w:pPr>
            <w:r w:rsidRPr="00E07A62">
              <w:rPr>
                <w:rFonts w:ascii="Arial" w:eastAsia="Times New Roman" w:hAnsi="Arial" w:cs="Arial"/>
                <w:sz w:val="20"/>
              </w:rPr>
              <w:t xml:space="preserve">Optional with capability </w:t>
            </w:r>
            <w:proofErr w:type="gramStart"/>
            <w:r w:rsidRPr="00E07A62">
              <w:rPr>
                <w:rFonts w:ascii="Arial" w:eastAsia="Times New Roman" w:hAnsi="Arial" w:cs="Arial"/>
                <w:sz w:val="20"/>
              </w:rPr>
              <w:t>signalling</w:t>
            </w:r>
            <w:proofErr w:type="gramEnd"/>
          </w:p>
          <w:p w14:paraId="311B19D7" w14:textId="77777777" w:rsidR="00E07A62" w:rsidRPr="00E07A62" w:rsidRDefault="00E07A62" w:rsidP="00E07A62">
            <w:pPr>
              <w:spacing w:before="60" w:after="60" w:line="288" w:lineRule="auto"/>
              <w:rPr>
                <w:rFonts w:ascii="Arial" w:eastAsia="Malgun Gothic" w:hAnsi="Arial" w:cs="Arial"/>
                <w:sz w:val="18"/>
                <w:lang w:eastAsia="ko-KR"/>
              </w:rPr>
            </w:pPr>
          </w:p>
        </w:tc>
      </w:tr>
    </w:tbl>
    <w:p w14:paraId="628152B3" w14:textId="77777777" w:rsidR="00E07A62" w:rsidRPr="00E07A62" w:rsidRDefault="00E07A62" w:rsidP="00E07A62">
      <w:pPr>
        <w:spacing w:before="60" w:after="120"/>
        <w:jc w:val="both"/>
        <w:rPr>
          <w:rFonts w:ascii="Arial" w:eastAsia="Times New Roman" w:hAnsi="Arial"/>
          <w:sz w:val="20"/>
          <w:lang w:val="en-US" w:eastAsia="x-none"/>
        </w:rPr>
      </w:pPr>
    </w:p>
    <w:p w14:paraId="15FB8C2F" w14:textId="77777777" w:rsidR="005F51DE" w:rsidRPr="005F51DE" w:rsidRDefault="005F51DE" w:rsidP="005F51DE">
      <w:pPr>
        <w:rPr>
          <w:rFonts w:eastAsia="MS Mincho"/>
          <w:sz w:val="22"/>
        </w:rPr>
      </w:pPr>
    </w:p>
    <w:p w14:paraId="0C5F4BB4" w14:textId="77777777" w:rsidR="0002544A" w:rsidRDefault="0002544A" w:rsidP="0002544A">
      <w:pPr>
        <w:rPr>
          <w:b/>
          <w:bCs/>
          <w:lang w:val="en-US" w:eastAsia="ko-KR"/>
        </w:rPr>
      </w:pPr>
    </w:p>
    <w:p w14:paraId="3EE7F169" w14:textId="04344E6C" w:rsidR="0002544A" w:rsidRPr="005F51DE" w:rsidRDefault="0002544A" w:rsidP="0002544A">
      <w:pPr>
        <w:rPr>
          <w:rFonts w:ascii="Arial" w:eastAsia="Batang" w:hAnsi="Arial"/>
          <w:szCs w:val="24"/>
          <w:lang w:val="en-US" w:eastAsia="ko-KR"/>
        </w:rPr>
      </w:pPr>
      <w:r w:rsidRPr="005F51DE">
        <w:rPr>
          <w:b/>
          <w:bCs/>
          <w:u w:val="single"/>
          <w:lang w:val="en-US" w:eastAsia="ko-KR"/>
        </w:rPr>
        <w:lastRenderedPageBreak/>
        <w:t xml:space="preserve">Proposal </w:t>
      </w:r>
      <w:r>
        <w:rPr>
          <w:b/>
          <w:bCs/>
          <w:u w:val="single"/>
          <w:lang w:val="en-US" w:eastAsia="ko-KR"/>
        </w:rPr>
        <w:t>3</w:t>
      </w:r>
      <w:r w:rsidRPr="005F51DE">
        <w:rPr>
          <w:b/>
          <w:bCs/>
          <w:lang w:val="en-US" w:eastAsia="ko-KR"/>
        </w:rPr>
        <w:t xml:space="preserve">: </w:t>
      </w:r>
      <w:r>
        <w:rPr>
          <w:b/>
          <w:bCs/>
          <w:lang w:val="en-US" w:eastAsia="ko-KR"/>
        </w:rPr>
        <w:t>Adopt the following changes for FG 45-3</w:t>
      </w:r>
      <w:r w:rsidR="00361007">
        <w:rPr>
          <w:b/>
          <w:bCs/>
          <w:lang w:val="en-US" w:eastAsia="ko-KR"/>
        </w:rPr>
        <w:t xml:space="preserve"> and FG 45-</w:t>
      </w:r>
      <w:proofErr w:type="gramStart"/>
      <w:r w:rsidR="00361007">
        <w:rPr>
          <w:b/>
          <w:bCs/>
          <w:lang w:val="en-US" w:eastAsia="ko-KR"/>
        </w:rPr>
        <w:t>3a</w:t>
      </w:r>
      <w:proofErr w:type="gramEnd"/>
    </w:p>
    <w:p w14:paraId="63252BC0" w14:textId="77777777" w:rsidR="0002544A" w:rsidRPr="005F51DE" w:rsidRDefault="0002544A" w:rsidP="0002544A">
      <w:pPr>
        <w:rPr>
          <w:rFonts w:ascii="Arial" w:eastAsia="Batang" w:hAnsi="Arial"/>
          <w:szCs w:val="24"/>
          <w:lang w:val="en-US" w:eastAsia="ko-KR"/>
        </w:rPr>
      </w:pPr>
    </w:p>
    <w:p w14:paraId="63FB219B" w14:textId="5913BEEC" w:rsidR="00361007" w:rsidRDefault="00361007" w:rsidP="0002544A">
      <w:pPr>
        <w:numPr>
          <w:ilvl w:val="0"/>
          <w:numId w:val="15"/>
        </w:numPr>
        <w:rPr>
          <w:rFonts w:ascii="Arial" w:eastAsia="Batang" w:hAnsi="Arial"/>
          <w:szCs w:val="24"/>
          <w:lang w:val="en-US" w:eastAsia="ko-KR"/>
        </w:rPr>
      </w:pPr>
      <w:r>
        <w:rPr>
          <w:rFonts w:ascii="Arial" w:eastAsia="Batang" w:hAnsi="Arial"/>
          <w:szCs w:val="24"/>
          <w:lang w:val="en-US" w:eastAsia="ko-KR"/>
        </w:rPr>
        <w:t>For FG 45-3</w:t>
      </w:r>
    </w:p>
    <w:p w14:paraId="240C4017" w14:textId="774D1A69" w:rsidR="0002544A" w:rsidRDefault="0002544A" w:rsidP="00361007">
      <w:pPr>
        <w:numPr>
          <w:ilvl w:val="1"/>
          <w:numId w:val="15"/>
        </w:numPr>
        <w:rPr>
          <w:rFonts w:ascii="Arial" w:eastAsia="Batang" w:hAnsi="Arial"/>
          <w:szCs w:val="24"/>
          <w:lang w:val="en-US" w:eastAsia="ko-KR"/>
        </w:rPr>
      </w:pPr>
      <w:r>
        <w:rPr>
          <w:rFonts w:ascii="Arial" w:eastAsia="Batang" w:hAnsi="Arial"/>
          <w:szCs w:val="24"/>
          <w:lang w:val="en-US" w:eastAsia="ko-KR"/>
        </w:rPr>
        <w:t xml:space="preserve">For component </w:t>
      </w:r>
      <w:r w:rsidR="002E360D">
        <w:rPr>
          <w:rFonts w:ascii="Arial" w:eastAsia="Batang" w:hAnsi="Arial"/>
          <w:szCs w:val="24"/>
          <w:lang w:val="en-US" w:eastAsia="ko-KR"/>
        </w:rPr>
        <w:t>2</w:t>
      </w:r>
      <w:r>
        <w:rPr>
          <w:rFonts w:ascii="Arial" w:eastAsia="Batang" w:hAnsi="Arial"/>
          <w:szCs w:val="24"/>
          <w:lang w:val="en-US" w:eastAsia="ko-KR"/>
        </w:rPr>
        <w:t xml:space="preserve">, suggest to </w:t>
      </w:r>
      <w:r w:rsidR="002E360D">
        <w:rPr>
          <w:rFonts w:ascii="Arial" w:eastAsia="Batang" w:hAnsi="Arial"/>
          <w:szCs w:val="24"/>
          <w:lang w:val="en-US" w:eastAsia="ko-KR"/>
        </w:rPr>
        <w:t xml:space="preserve">only keep “per” candidate cell, similar to per serving cell in </w:t>
      </w:r>
      <w:proofErr w:type="gramStart"/>
      <w:r w:rsidR="002E360D">
        <w:rPr>
          <w:rFonts w:ascii="Arial" w:eastAsia="Batang" w:hAnsi="Arial"/>
          <w:szCs w:val="24"/>
          <w:lang w:val="en-US" w:eastAsia="ko-KR"/>
        </w:rPr>
        <w:t>legacy</w:t>
      </w:r>
      <w:proofErr w:type="gramEnd"/>
    </w:p>
    <w:p w14:paraId="3331C85C" w14:textId="6F291CD1" w:rsidR="002E360D" w:rsidRDefault="002E360D" w:rsidP="00361007">
      <w:pPr>
        <w:numPr>
          <w:ilvl w:val="2"/>
          <w:numId w:val="15"/>
        </w:numPr>
        <w:rPr>
          <w:rFonts w:ascii="Arial" w:eastAsia="Batang" w:hAnsi="Arial"/>
          <w:szCs w:val="24"/>
          <w:lang w:val="en-US" w:eastAsia="ko-KR"/>
        </w:rPr>
      </w:pPr>
      <w:r>
        <w:rPr>
          <w:rFonts w:ascii="Arial" w:eastAsia="Batang" w:hAnsi="Arial"/>
          <w:szCs w:val="24"/>
          <w:lang w:val="en-US" w:eastAsia="ko-KR"/>
        </w:rPr>
        <w:t xml:space="preserve">Candidate values can be same as serving cell in legacy: </w:t>
      </w:r>
      <w:r w:rsidRPr="002E360D">
        <w:rPr>
          <w:rFonts w:ascii="Arial" w:eastAsia="Batang" w:hAnsi="Arial"/>
          <w:szCs w:val="24"/>
          <w:lang w:val="en-US" w:eastAsia="ko-KR"/>
        </w:rPr>
        <w:t xml:space="preserve">8, 12, 16, 24, 32, 48, 64, </w:t>
      </w:r>
      <w:proofErr w:type="gramStart"/>
      <w:r w:rsidRPr="002E360D">
        <w:rPr>
          <w:rFonts w:ascii="Arial" w:eastAsia="Batang" w:hAnsi="Arial"/>
          <w:szCs w:val="24"/>
          <w:lang w:val="en-US" w:eastAsia="ko-KR"/>
        </w:rPr>
        <w:t>128</w:t>
      </w:r>
      <w:proofErr w:type="gramEnd"/>
    </w:p>
    <w:p w14:paraId="07436F2F" w14:textId="3B010D39" w:rsidR="002E360D" w:rsidRDefault="000B20B8" w:rsidP="00361007">
      <w:pPr>
        <w:numPr>
          <w:ilvl w:val="1"/>
          <w:numId w:val="15"/>
        </w:numPr>
        <w:rPr>
          <w:rFonts w:ascii="Arial" w:eastAsia="Batang" w:hAnsi="Arial"/>
          <w:szCs w:val="24"/>
          <w:lang w:val="en-US" w:eastAsia="ko-KR"/>
        </w:rPr>
      </w:pPr>
      <w:r>
        <w:rPr>
          <w:rFonts w:ascii="Arial" w:eastAsia="Batang" w:hAnsi="Arial"/>
          <w:szCs w:val="24"/>
          <w:lang w:val="en-US" w:eastAsia="ko-KR"/>
        </w:rPr>
        <w:t xml:space="preserve">For component 4, suggest </w:t>
      </w:r>
      <w:proofErr w:type="gramStart"/>
      <w:r>
        <w:rPr>
          <w:rFonts w:ascii="Arial" w:eastAsia="Batang" w:hAnsi="Arial"/>
          <w:szCs w:val="24"/>
          <w:lang w:val="en-US" w:eastAsia="ko-KR"/>
        </w:rPr>
        <w:t>to remove</w:t>
      </w:r>
      <w:proofErr w:type="gramEnd"/>
      <w:r>
        <w:rPr>
          <w:rFonts w:ascii="Arial" w:eastAsia="Batang" w:hAnsi="Arial"/>
          <w:szCs w:val="24"/>
          <w:lang w:val="en-US" w:eastAsia="ko-KR"/>
        </w:rPr>
        <w:t xml:space="preserve"> it or keep it as basic feature</w:t>
      </w:r>
    </w:p>
    <w:p w14:paraId="18177ED6" w14:textId="76A499F2" w:rsidR="000B20B8" w:rsidRDefault="00D617A0" w:rsidP="00361007">
      <w:pPr>
        <w:numPr>
          <w:ilvl w:val="1"/>
          <w:numId w:val="15"/>
        </w:numPr>
        <w:rPr>
          <w:rFonts w:ascii="Arial" w:eastAsia="Batang" w:hAnsi="Arial"/>
          <w:szCs w:val="24"/>
          <w:lang w:val="en-US" w:eastAsia="ko-KR"/>
        </w:rPr>
      </w:pPr>
      <w:r>
        <w:rPr>
          <w:rFonts w:ascii="Arial" w:eastAsia="Batang" w:hAnsi="Arial"/>
          <w:szCs w:val="24"/>
          <w:lang w:val="en-US" w:eastAsia="ko-KR"/>
        </w:rPr>
        <w:t xml:space="preserve">For component 5, it should be deleted due to </w:t>
      </w:r>
      <w:proofErr w:type="gramStart"/>
      <w:r>
        <w:rPr>
          <w:rFonts w:ascii="Arial" w:eastAsia="Batang" w:hAnsi="Arial"/>
          <w:szCs w:val="24"/>
          <w:lang w:val="en-US" w:eastAsia="ko-KR"/>
        </w:rPr>
        <w:t>duplication</w:t>
      </w:r>
      <w:proofErr w:type="gramEnd"/>
    </w:p>
    <w:p w14:paraId="36C92217" w14:textId="5FB57454" w:rsidR="00EB0A34" w:rsidRDefault="00EB0A34" w:rsidP="00361007">
      <w:pPr>
        <w:numPr>
          <w:ilvl w:val="1"/>
          <w:numId w:val="15"/>
        </w:numPr>
        <w:rPr>
          <w:rFonts w:ascii="Arial" w:eastAsia="Batang" w:hAnsi="Arial"/>
          <w:szCs w:val="24"/>
          <w:lang w:val="en-US" w:eastAsia="ko-KR"/>
        </w:rPr>
      </w:pPr>
      <w:r>
        <w:rPr>
          <w:rFonts w:ascii="Arial" w:eastAsia="Batang" w:hAnsi="Arial"/>
          <w:szCs w:val="24"/>
          <w:lang w:val="en-US" w:eastAsia="ko-KR"/>
        </w:rPr>
        <w:t xml:space="preserve">Suggest </w:t>
      </w:r>
      <w:proofErr w:type="gramStart"/>
      <w:r>
        <w:rPr>
          <w:rFonts w:ascii="Arial" w:eastAsia="Batang" w:hAnsi="Arial"/>
          <w:szCs w:val="24"/>
          <w:lang w:val="en-US" w:eastAsia="ko-KR"/>
        </w:rPr>
        <w:t>to add</w:t>
      </w:r>
      <w:proofErr w:type="gramEnd"/>
      <w:r>
        <w:rPr>
          <w:rFonts w:ascii="Arial" w:eastAsia="Batang" w:hAnsi="Arial"/>
          <w:szCs w:val="24"/>
          <w:lang w:val="en-US" w:eastAsia="ko-KR"/>
        </w:rPr>
        <w:t xml:space="preserve"> the following new component based on the </w:t>
      </w:r>
      <w:r w:rsidRPr="00EB0A34">
        <w:rPr>
          <w:rFonts w:ascii="Arial" w:eastAsia="Batang" w:hAnsi="Arial"/>
          <w:szCs w:val="24"/>
          <w:highlight w:val="cyan"/>
          <w:lang w:val="en-US" w:eastAsia="ko-KR"/>
        </w:rPr>
        <w:t>agreement</w:t>
      </w:r>
      <w:r>
        <w:rPr>
          <w:rFonts w:ascii="Arial" w:eastAsia="Batang" w:hAnsi="Arial"/>
          <w:szCs w:val="24"/>
          <w:lang w:val="en-US" w:eastAsia="ko-KR"/>
        </w:rPr>
        <w:t xml:space="preserve"> in RAN1 #1114</w:t>
      </w:r>
    </w:p>
    <w:p w14:paraId="19285254" w14:textId="7362589B" w:rsidR="00EB0A34" w:rsidRDefault="00EB0A34" w:rsidP="00361007">
      <w:pPr>
        <w:numPr>
          <w:ilvl w:val="2"/>
          <w:numId w:val="15"/>
        </w:numPr>
        <w:rPr>
          <w:rFonts w:ascii="Arial" w:eastAsia="Batang" w:hAnsi="Arial"/>
          <w:szCs w:val="24"/>
          <w:lang w:val="en-US" w:eastAsia="ko-KR"/>
        </w:rPr>
      </w:pPr>
      <w:r>
        <w:rPr>
          <w:rFonts w:ascii="Arial" w:eastAsia="Batang" w:hAnsi="Arial"/>
          <w:szCs w:val="24"/>
          <w:lang w:val="en-US" w:eastAsia="ko-KR"/>
        </w:rPr>
        <w:t xml:space="preserve">Support to measure the TRS in the TCI state for the candidate cell before/during cell switch </w:t>
      </w:r>
      <w:proofErr w:type="gramStart"/>
      <w:r>
        <w:rPr>
          <w:rFonts w:ascii="Arial" w:eastAsia="Batang" w:hAnsi="Arial"/>
          <w:szCs w:val="24"/>
          <w:lang w:val="en-US" w:eastAsia="ko-KR"/>
        </w:rPr>
        <w:t>command</w:t>
      </w:r>
      <w:proofErr w:type="gramEnd"/>
    </w:p>
    <w:p w14:paraId="1B9850B5" w14:textId="79F99DFC" w:rsidR="00EB0A34" w:rsidRDefault="00EB0A34" w:rsidP="00361007">
      <w:pPr>
        <w:numPr>
          <w:ilvl w:val="1"/>
          <w:numId w:val="15"/>
        </w:numPr>
        <w:rPr>
          <w:rFonts w:ascii="Arial" w:eastAsia="Batang" w:hAnsi="Arial"/>
          <w:szCs w:val="24"/>
          <w:lang w:val="en-US" w:eastAsia="ko-KR"/>
        </w:rPr>
      </w:pPr>
      <w:r>
        <w:rPr>
          <w:rFonts w:ascii="Arial" w:eastAsia="Batang" w:hAnsi="Arial"/>
          <w:szCs w:val="24"/>
          <w:lang w:val="en-US" w:eastAsia="ko-KR"/>
        </w:rPr>
        <w:t xml:space="preserve">For component 6, suggest </w:t>
      </w:r>
      <w:proofErr w:type="gramStart"/>
      <w:r>
        <w:rPr>
          <w:rFonts w:ascii="Arial" w:eastAsia="Batang" w:hAnsi="Arial"/>
          <w:szCs w:val="24"/>
          <w:lang w:val="en-US" w:eastAsia="ko-KR"/>
        </w:rPr>
        <w:t>to remove</w:t>
      </w:r>
      <w:proofErr w:type="gramEnd"/>
      <w:r>
        <w:rPr>
          <w:rFonts w:ascii="Arial" w:eastAsia="Batang" w:hAnsi="Arial"/>
          <w:szCs w:val="24"/>
          <w:lang w:val="en-US" w:eastAsia="ko-KR"/>
        </w:rPr>
        <w:t>, since it should be basic feature</w:t>
      </w:r>
    </w:p>
    <w:p w14:paraId="61720251" w14:textId="7BAEDC5A" w:rsidR="00361007" w:rsidRDefault="00361007" w:rsidP="0002544A">
      <w:pPr>
        <w:numPr>
          <w:ilvl w:val="0"/>
          <w:numId w:val="15"/>
        </w:numPr>
        <w:rPr>
          <w:rFonts w:ascii="Arial" w:eastAsia="Batang" w:hAnsi="Arial"/>
          <w:szCs w:val="24"/>
          <w:lang w:val="en-US" w:eastAsia="ko-KR"/>
        </w:rPr>
      </w:pPr>
      <w:r>
        <w:rPr>
          <w:rFonts w:ascii="Arial" w:eastAsia="Batang" w:hAnsi="Arial"/>
          <w:szCs w:val="24"/>
          <w:lang w:val="en-US" w:eastAsia="ko-KR"/>
        </w:rPr>
        <w:t>For FG 45-3a</w:t>
      </w:r>
    </w:p>
    <w:p w14:paraId="39DBFD83" w14:textId="3999BA87" w:rsidR="00361007" w:rsidRDefault="00361007" w:rsidP="00AD5FC4">
      <w:pPr>
        <w:numPr>
          <w:ilvl w:val="1"/>
          <w:numId w:val="15"/>
        </w:numPr>
        <w:rPr>
          <w:rFonts w:ascii="Arial" w:eastAsia="Batang" w:hAnsi="Arial"/>
          <w:szCs w:val="24"/>
          <w:lang w:val="en-US" w:eastAsia="ko-KR"/>
        </w:rPr>
      </w:pPr>
      <w:r>
        <w:rPr>
          <w:rFonts w:ascii="Arial" w:eastAsia="Batang" w:hAnsi="Arial"/>
          <w:szCs w:val="24"/>
          <w:lang w:val="en-US" w:eastAsia="ko-KR"/>
        </w:rPr>
        <w:t xml:space="preserve">For component 1, suggest </w:t>
      </w:r>
      <w:proofErr w:type="gramStart"/>
      <w:r>
        <w:rPr>
          <w:rFonts w:ascii="Arial" w:eastAsia="Batang" w:hAnsi="Arial"/>
          <w:szCs w:val="24"/>
          <w:lang w:val="en-US" w:eastAsia="ko-KR"/>
        </w:rPr>
        <w:t xml:space="preserve">to </w:t>
      </w:r>
      <w:r w:rsidR="00AD5FC4">
        <w:rPr>
          <w:rFonts w:ascii="Arial" w:eastAsia="Batang" w:hAnsi="Arial"/>
          <w:szCs w:val="24"/>
          <w:lang w:val="en-US" w:eastAsia="ko-KR"/>
        </w:rPr>
        <w:t>have</w:t>
      </w:r>
      <w:proofErr w:type="gramEnd"/>
      <w:r w:rsidR="00AD5FC4">
        <w:rPr>
          <w:rFonts w:ascii="Arial" w:eastAsia="Batang" w:hAnsi="Arial"/>
          <w:szCs w:val="24"/>
          <w:lang w:val="en-US" w:eastAsia="ko-KR"/>
        </w:rPr>
        <w:t xml:space="preserve"> </w:t>
      </w:r>
      <w:r w:rsidR="007015E6">
        <w:rPr>
          <w:rFonts w:ascii="Arial" w:eastAsia="Batang" w:hAnsi="Arial"/>
          <w:szCs w:val="24"/>
          <w:lang w:val="en-US" w:eastAsia="ko-KR"/>
        </w:rPr>
        <w:t>the following updated component</w:t>
      </w:r>
    </w:p>
    <w:p w14:paraId="0D9BBDAC" w14:textId="77777777" w:rsidR="008B4CEF" w:rsidRDefault="00AD5FC4" w:rsidP="008B4CEF">
      <w:pPr>
        <w:numPr>
          <w:ilvl w:val="2"/>
          <w:numId w:val="15"/>
        </w:numPr>
        <w:rPr>
          <w:rFonts w:ascii="Arial" w:eastAsia="Batang" w:hAnsi="Arial"/>
          <w:szCs w:val="24"/>
          <w:lang w:val="en-US" w:eastAsia="ko-KR"/>
        </w:rPr>
      </w:pPr>
      <w:r w:rsidRPr="00AD5FC4">
        <w:rPr>
          <w:rFonts w:ascii="Arial" w:eastAsia="Batang" w:hAnsi="Arial"/>
          <w:szCs w:val="24"/>
          <w:lang w:val="en-US" w:eastAsia="ko-KR"/>
        </w:rPr>
        <w:t xml:space="preserve">Maximum number of MAC-CE activated joint LTM TCI states across all candidate cells in a </w:t>
      </w:r>
      <w:proofErr w:type="gramStart"/>
      <w:r w:rsidRPr="00AD5FC4">
        <w:rPr>
          <w:rFonts w:ascii="Arial" w:eastAsia="Batang" w:hAnsi="Arial"/>
          <w:szCs w:val="24"/>
          <w:lang w:val="en-US" w:eastAsia="ko-KR"/>
        </w:rPr>
        <w:t>band</w:t>
      </w:r>
      <w:proofErr w:type="gramEnd"/>
    </w:p>
    <w:p w14:paraId="213C7825" w14:textId="58D5654A" w:rsidR="008B4CEF" w:rsidRPr="008B4CEF" w:rsidRDefault="008B4CEF" w:rsidP="008B4CEF">
      <w:pPr>
        <w:numPr>
          <w:ilvl w:val="3"/>
          <w:numId w:val="15"/>
        </w:numPr>
        <w:rPr>
          <w:rFonts w:ascii="Arial" w:eastAsia="Batang" w:hAnsi="Arial"/>
          <w:szCs w:val="24"/>
          <w:lang w:val="en-US" w:eastAsia="ko-KR"/>
        </w:rPr>
      </w:pPr>
      <w:r w:rsidRPr="008B4CEF">
        <w:rPr>
          <w:rFonts w:ascii="Arial" w:eastAsia="Batang" w:hAnsi="Arial"/>
          <w:szCs w:val="24"/>
          <w:lang w:val="en-US" w:eastAsia="ko-KR"/>
        </w:rPr>
        <w:t xml:space="preserve">Candidate values can be 1, 2, 4, </w:t>
      </w:r>
      <w:proofErr w:type="gramStart"/>
      <w:r w:rsidRPr="008B4CEF">
        <w:rPr>
          <w:rFonts w:ascii="Arial" w:eastAsia="Batang" w:hAnsi="Arial"/>
          <w:szCs w:val="24"/>
          <w:lang w:val="en-US" w:eastAsia="ko-KR"/>
        </w:rPr>
        <w:t>8</w:t>
      </w:r>
      <w:proofErr w:type="gramEnd"/>
    </w:p>
    <w:p w14:paraId="0743A46C" w14:textId="77777777" w:rsidR="00D617A0" w:rsidRDefault="00D617A0" w:rsidP="00D617A0">
      <w:pPr>
        <w:rPr>
          <w:rFonts w:ascii="Arial" w:eastAsia="Batang" w:hAnsi="Arial"/>
          <w:szCs w:val="24"/>
          <w:lang w:val="en-US" w:eastAsia="ko-KR"/>
        </w:rPr>
      </w:pPr>
    </w:p>
    <w:p w14:paraId="47E1CA9F" w14:textId="77777777" w:rsidR="00EB0A34" w:rsidRPr="00EB0A34" w:rsidRDefault="00EB0A34" w:rsidP="00EB0A34">
      <w:pPr>
        <w:rPr>
          <w:rFonts w:eastAsia="Times New Roman"/>
          <w:sz w:val="14"/>
          <w:szCs w:val="14"/>
          <w:lang w:val="en-US" w:eastAsia="zh-CN"/>
        </w:rPr>
      </w:pPr>
      <w:r w:rsidRPr="00EB0A34">
        <w:rPr>
          <w:rFonts w:ascii="Times" w:eastAsia="Batang" w:hAnsi="Times"/>
          <w:b/>
          <w:bCs/>
          <w:color w:val="000000"/>
          <w:kern w:val="24"/>
          <w:sz w:val="20"/>
          <w:highlight w:val="green"/>
          <w:lang w:eastAsia="zh-CN"/>
        </w:rPr>
        <w:t>Agreement</w:t>
      </w:r>
    </w:p>
    <w:p w14:paraId="3C270B7B" w14:textId="77777777" w:rsidR="00EB0A34" w:rsidRPr="00EB0A34" w:rsidRDefault="00EB0A34" w:rsidP="00EB0A34">
      <w:pPr>
        <w:rPr>
          <w:rFonts w:eastAsia="Times New Roman"/>
          <w:sz w:val="14"/>
          <w:szCs w:val="14"/>
          <w:lang w:val="en-US" w:eastAsia="zh-CN"/>
        </w:rPr>
      </w:pPr>
      <w:r w:rsidRPr="00EB0A34">
        <w:rPr>
          <w:rFonts w:ascii="Times" w:eastAsia="Batang" w:hAnsi="Times"/>
          <w:color w:val="000000"/>
          <w:kern w:val="24"/>
          <w:sz w:val="20"/>
          <w:lang w:eastAsia="zh-CN"/>
        </w:rPr>
        <w:t xml:space="preserve">In R18 LTM, on the QCL source of the TCI state before/during the cell switch command, </w:t>
      </w:r>
    </w:p>
    <w:p w14:paraId="40F03FBB" w14:textId="77777777" w:rsidR="00EB0A34" w:rsidRPr="00EB0A34" w:rsidRDefault="00EB0A34" w:rsidP="00EB0A34">
      <w:pPr>
        <w:numPr>
          <w:ilvl w:val="0"/>
          <w:numId w:val="31"/>
        </w:numPr>
        <w:ind w:left="1267"/>
        <w:contextualSpacing/>
        <w:jc w:val="both"/>
        <w:rPr>
          <w:rFonts w:eastAsia="Times New Roman"/>
          <w:sz w:val="20"/>
          <w:szCs w:val="14"/>
          <w:lang w:val="en-US" w:eastAsia="zh-CN"/>
        </w:rPr>
      </w:pPr>
      <w:r w:rsidRPr="00EB0A34">
        <w:rPr>
          <w:rFonts w:ascii="Times" w:eastAsia="Batang" w:hAnsi="Times"/>
          <w:color w:val="000000"/>
          <w:kern w:val="24"/>
          <w:sz w:val="20"/>
          <w:lang w:eastAsia="zh-CN"/>
        </w:rPr>
        <w:t xml:space="preserve">SSB or TRS can be configured in a TCI state for the candidate cell(s) before/during cell switch </w:t>
      </w:r>
      <w:proofErr w:type="gramStart"/>
      <w:r w:rsidRPr="00EB0A34">
        <w:rPr>
          <w:rFonts w:ascii="Times" w:eastAsia="Batang" w:hAnsi="Times"/>
          <w:color w:val="000000"/>
          <w:kern w:val="24"/>
          <w:sz w:val="20"/>
          <w:lang w:eastAsia="zh-CN"/>
        </w:rPr>
        <w:t>command</w:t>
      </w:r>
      <w:proofErr w:type="gramEnd"/>
    </w:p>
    <w:p w14:paraId="5BC9BECD" w14:textId="77777777" w:rsidR="00EB0A34" w:rsidRPr="00EB0A34" w:rsidRDefault="00EB0A34" w:rsidP="00EB0A34">
      <w:pPr>
        <w:numPr>
          <w:ilvl w:val="1"/>
          <w:numId w:val="31"/>
        </w:numPr>
        <w:ind w:left="2606"/>
        <w:contextualSpacing/>
        <w:jc w:val="both"/>
        <w:rPr>
          <w:rFonts w:eastAsia="Times New Roman"/>
          <w:sz w:val="20"/>
          <w:szCs w:val="14"/>
          <w:highlight w:val="cyan"/>
          <w:lang w:val="en-US" w:eastAsia="zh-CN"/>
        </w:rPr>
      </w:pPr>
      <w:r w:rsidRPr="00EB0A34">
        <w:rPr>
          <w:rFonts w:ascii="Times" w:eastAsia="Batang" w:hAnsi="Times"/>
          <w:color w:val="000000"/>
          <w:kern w:val="24"/>
          <w:sz w:val="20"/>
          <w:highlight w:val="cyan"/>
          <w:lang w:eastAsia="zh-CN"/>
        </w:rPr>
        <w:t>Whether the TRS can be used for the candidate cell(s) before/during cell switch command is up to UE capability</w:t>
      </w:r>
    </w:p>
    <w:p w14:paraId="389C5EF3" w14:textId="77777777" w:rsidR="0002544A" w:rsidRPr="0002544A" w:rsidRDefault="0002544A" w:rsidP="0002544A">
      <w:pPr>
        <w:spacing w:before="60" w:after="120"/>
        <w:jc w:val="both"/>
        <w:rPr>
          <w:rFonts w:ascii="Arial" w:eastAsia="Times New Roman" w:hAnsi="Arial"/>
          <w:sz w:val="20"/>
          <w:lang w:val="en-US" w:eastAsia="x-none"/>
        </w:rPr>
      </w:pPr>
    </w:p>
    <w:p w14:paraId="61F3664B" w14:textId="77777777" w:rsidR="0002544A" w:rsidRPr="0002544A" w:rsidRDefault="0002544A" w:rsidP="0002544A">
      <w:pPr>
        <w:spacing w:before="60" w:after="60" w:line="288" w:lineRule="auto"/>
        <w:ind w:firstLineChars="90" w:firstLine="180"/>
        <w:jc w:val="both"/>
        <w:rPr>
          <w:rFonts w:ascii="Calibri" w:eastAsia="Malgun Gothic" w:hAnsi="Calibri" w:cs="Arial"/>
          <w:color w:val="000000"/>
          <w:sz w:val="20"/>
          <w:lang w:eastAsia="ko-KR"/>
        </w:rPr>
      </w:pPr>
      <w:r w:rsidRPr="0002544A">
        <w:rPr>
          <w:rFonts w:ascii="Calibri" w:eastAsia="Malgun Gothic" w:hAnsi="Calibri" w:cs="Arial"/>
          <w:b/>
          <w:sz w:val="20"/>
          <w:highlight w:val="green"/>
          <w:lang w:eastAsia="ko-KR"/>
        </w:rPr>
        <w:t>Agreement:</w:t>
      </w:r>
      <w:r w:rsidRPr="0002544A">
        <w:rPr>
          <w:rFonts w:ascii="Calibri" w:eastAsia="Malgun Gothic" w:hAnsi="Calibri" w:cs="Arial"/>
          <w:b/>
          <w:sz w:val="20"/>
          <w:lang w:eastAsia="ko-KR"/>
        </w:rPr>
        <w:t xml:space="preserve"> Introduce the following new FG/row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2"/>
        <w:gridCol w:w="592"/>
        <w:gridCol w:w="3846"/>
        <w:gridCol w:w="5112"/>
        <w:gridCol w:w="222"/>
        <w:gridCol w:w="561"/>
        <w:gridCol w:w="472"/>
        <w:gridCol w:w="2809"/>
        <w:gridCol w:w="1214"/>
        <w:gridCol w:w="472"/>
        <w:gridCol w:w="472"/>
        <w:gridCol w:w="495"/>
        <w:gridCol w:w="2556"/>
        <w:gridCol w:w="1865"/>
      </w:tblGrid>
      <w:tr w:rsidR="0002544A" w:rsidRPr="0002544A" w14:paraId="1518A321" w14:textId="77777777" w:rsidTr="006E5B74">
        <w:tc>
          <w:tcPr>
            <w:tcW w:w="0" w:type="auto"/>
            <w:shd w:val="clear" w:color="auto" w:fill="auto"/>
          </w:tcPr>
          <w:p w14:paraId="51A8392A" w14:textId="77777777" w:rsidR="0002544A" w:rsidRPr="0002544A" w:rsidRDefault="0002544A" w:rsidP="0002544A">
            <w:pPr>
              <w:spacing w:before="60" w:after="60" w:line="288" w:lineRule="auto"/>
              <w:rPr>
                <w:rFonts w:ascii="Arial" w:eastAsia="Malgun Gothic" w:hAnsi="Arial" w:cs="Arial"/>
                <w:sz w:val="18"/>
                <w:lang w:eastAsia="ko-KR"/>
              </w:rPr>
            </w:pPr>
            <w:r w:rsidRPr="0002544A">
              <w:rPr>
                <w:rFonts w:ascii="Arial" w:eastAsia="Malgun Gothic" w:hAnsi="Arial" w:cs="Arial"/>
                <w:color w:val="000000"/>
                <w:sz w:val="20"/>
              </w:rPr>
              <w:t>45. NR_Mob_enh2</w:t>
            </w:r>
          </w:p>
        </w:tc>
        <w:tc>
          <w:tcPr>
            <w:tcW w:w="0" w:type="auto"/>
            <w:shd w:val="clear" w:color="auto" w:fill="auto"/>
          </w:tcPr>
          <w:p w14:paraId="3DA5EC01" w14:textId="77777777" w:rsidR="0002544A" w:rsidRPr="0002544A" w:rsidRDefault="0002544A" w:rsidP="0002544A">
            <w:pPr>
              <w:spacing w:before="60" w:after="60" w:line="288" w:lineRule="auto"/>
              <w:rPr>
                <w:rFonts w:ascii="Arial" w:eastAsia="Malgun Gothic" w:hAnsi="Arial" w:cs="Arial"/>
                <w:sz w:val="18"/>
                <w:lang w:eastAsia="ko-KR"/>
              </w:rPr>
            </w:pPr>
            <w:r w:rsidRPr="0002544A">
              <w:rPr>
                <w:rFonts w:ascii="Arial" w:eastAsia="MS Mincho" w:hAnsi="Arial" w:cs="Arial"/>
                <w:color w:val="000000"/>
                <w:sz w:val="20"/>
              </w:rPr>
              <w:t>45-3</w:t>
            </w:r>
          </w:p>
        </w:tc>
        <w:tc>
          <w:tcPr>
            <w:tcW w:w="0" w:type="auto"/>
            <w:shd w:val="clear" w:color="auto" w:fill="auto"/>
          </w:tcPr>
          <w:p w14:paraId="215BC3D9" w14:textId="77777777" w:rsidR="0002544A" w:rsidRPr="0002544A" w:rsidRDefault="0002544A" w:rsidP="0002544A">
            <w:pPr>
              <w:spacing w:before="60" w:after="60" w:line="288" w:lineRule="auto"/>
              <w:rPr>
                <w:rFonts w:ascii="Arial" w:eastAsia="Malgun Gothic" w:hAnsi="Arial" w:cs="Arial"/>
                <w:sz w:val="18"/>
                <w:lang w:eastAsia="ko-KR"/>
              </w:rPr>
            </w:pPr>
            <w:r w:rsidRPr="0002544A">
              <w:rPr>
                <w:rFonts w:ascii="Arial" w:eastAsia="SimSun" w:hAnsi="Arial" w:cs="Arial"/>
                <w:color w:val="FF0000"/>
                <w:sz w:val="20"/>
                <w:lang w:val="en-US" w:eastAsia="zh-CN"/>
              </w:rPr>
              <w:t xml:space="preserve">LTM beam indication </w:t>
            </w:r>
            <w:r w:rsidRPr="0002544A">
              <w:rPr>
                <w:rFonts w:ascii="Arial" w:eastAsia="SimSun" w:hAnsi="Arial" w:cs="Arial"/>
                <w:strike/>
                <w:color w:val="FF0000"/>
                <w:sz w:val="20"/>
                <w:lang w:eastAsia="zh-CN"/>
              </w:rPr>
              <w:t>Unified TCI</w:t>
            </w:r>
            <w:r w:rsidRPr="0002544A">
              <w:rPr>
                <w:rFonts w:ascii="Arial" w:eastAsia="SimSun" w:hAnsi="Arial" w:cs="Arial"/>
                <w:color w:val="FF0000"/>
                <w:sz w:val="20"/>
                <w:lang w:eastAsia="zh-CN"/>
              </w:rPr>
              <w:t xml:space="preserve"> </w:t>
            </w:r>
            <w:r w:rsidRPr="0002544A">
              <w:rPr>
                <w:rFonts w:ascii="Arial" w:eastAsia="SimSun" w:hAnsi="Arial" w:cs="Arial"/>
                <w:color w:val="000000"/>
                <w:sz w:val="20"/>
                <w:lang w:eastAsia="zh-CN"/>
              </w:rPr>
              <w:t xml:space="preserve">with joint DL/UL TCI </w:t>
            </w:r>
            <w:r w:rsidRPr="0002544A">
              <w:rPr>
                <w:rFonts w:ascii="Arial" w:eastAsia="SimSun" w:hAnsi="Arial" w:cs="Arial"/>
                <w:color w:val="FF0000"/>
                <w:sz w:val="20"/>
                <w:lang w:eastAsia="zh-CN"/>
              </w:rPr>
              <w:t xml:space="preserve">states </w:t>
            </w:r>
            <w:r w:rsidRPr="0002544A">
              <w:rPr>
                <w:rFonts w:ascii="Arial" w:eastAsia="SimSun" w:hAnsi="Arial" w:cs="Arial"/>
                <w:strike/>
                <w:color w:val="FF0000"/>
                <w:sz w:val="20"/>
                <w:lang w:eastAsia="zh-CN"/>
              </w:rPr>
              <w:t xml:space="preserve">indication for LTM procedure </w:t>
            </w:r>
          </w:p>
        </w:tc>
        <w:tc>
          <w:tcPr>
            <w:tcW w:w="0" w:type="auto"/>
            <w:shd w:val="clear" w:color="auto" w:fill="auto"/>
          </w:tcPr>
          <w:p w14:paraId="58751B5F" w14:textId="77777777" w:rsidR="0002544A" w:rsidRPr="0002544A" w:rsidRDefault="0002544A" w:rsidP="0002544A">
            <w:pPr>
              <w:spacing w:before="60" w:after="120"/>
              <w:rPr>
                <w:rFonts w:ascii="Arial" w:eastAsia="Times New Roman" w:hAnsi="Arial" w:cs="Arial"/>
                <w:color w:val="000000"/>
                <w:sz w:val="20"/>
                <w:lang w:val="en-US" w:eastAsia="en-US"/>
              </w:rPr>
            </w:pPr>
            <w:r w:rsidRPr="0002544A">
              <w:rPr>
                <w:rFonts w:ascii="Arial" w:eastAsia="Times New Roman" w:hAnsi="Arial" w:cs="Arial"/>
                <w:color w:val="000000"/>
                <w:sz w:val="20"/>
                <w:lang w:val="en-US" w:eastAsia="en-US"/>
              </w:rPr>
              <w:t xml:space="preserve">1. Support of unified TCI with joint DL/UL </w:t>
            </w:r>
            <w:r w:rsidRPr="0002544A">
              <w:rPr>
                <w:rFonts w:ascii="Arial" w:eastAsia="Times New Roman" w:hAnsi="Arial" w:cs="Arial"/>
                <w:color w:val="FF0000"/>
                <w:sz w:val="20"/>
                <w:lang w:val="en-US" w:eastAsia="en-US"/>
              </w:rPr>
              <w:t xml:space="preserve">LTM </w:t>
            </w:r>
            <w:r w:rsidRPr="0002544A">
              <w:rPr>
                <w:rFonts w:ascii="Arial" w:eastAsia="Times New Roman" w:hAnsi="Arial" w:cs="Arial"/>
                <w:color w:val="000000"/>
                <w:sz w:val="20"/>
                <w:lang w:val="en-US" w:eastAsia="en-US"/>
              </w:rPr>
              <w:t xml:space="preserve">TCI-state indication for LTM procedure. </w:t>
            </w:r>
          </w:p>
          <w:p w14:paraId="1FA7E68D" w14:textId="77777777" w:rsidR="0002544A" w:rsidRPr="0002544A" w:rsidRDefault="0002544A" w:rsidP="0002544A">
            <w:pPr>
              <w:spacing w:before="60" w:after="120"/>
              <w:rPr>
                <w:rFonts w:ascii="Arial" w:eastAsia="Times New Roman" w:hAnsi="Arial" w:cs="Arial"/>
                <w:color w:val="000000"/>
                <w:sz w:val="20"/>
                <w:lang w:val="en-US" w:eastAsia="en-US"/>
              </w:rPr>
            </w:pPr>
            <w:r w:rsidRPr="0002544A">
              <w:rPr>
                <w:rFonts w:ascii="Arial" w:eastAsia="Times New Roman" w:hAnsi="Arial" w:cs="Arial"/>
                <w:color w:val="000000"/>
                <w:sz w:val="20"/>
                <w:lang w:val="en-US" w:eastAsia="en-US"/>
              </w:rPr>
              <w:t xml:space="preserve">2. Maximum number of configured joint LTM TCI state(s) </w:t>
            </w:r>
            <w:r w:rsidRPr="0002544A">
              <w:rPr>
                <w:rFonts w:ascii="Arial" w:eastAsia="Times New Roman" w:hAnsi="Arial" w:cs="Arial"/>
                <w:color w:val="000000"/>
                <w:sz w:val="20"/>
                <w:highlight w:val="yellow"/>
                <w:lang w:val="en-US" w:eastAsia="en-US"/>
              </w:rPr>
              <w:t>[across/per]</w:t>
            </w:r>
            <w:r w:rsidRPr="0002544A">
              <w:rPr>
                <w:rFonts w:ascii="Arial" w:eastAsia="Times New Roman" w:hAnsi="Arial" w:cs="Arial"/>
                <w:color w:val="000000"/>
                <w:sz w:val="20"/>
                <w:lang w:val="en-US" w:eastAsia="en-US"/>
              </w:rPr>
              <w:t xml:space="preserve"> candidate cells </w:t>
            </w:r>
            <w:r w:rsidRPr="0002544A">
              <w:rPr>
                <w:rFonts w:ascii="Arial" w:eastAsia="Times New Roman" w:hAnsi="Arial" w:cs="Arial"/>
                <w:color w:val="000000"/>
                <w:sz w:val="20"/>
                <w:highlight w:val="yellow"/>
                <w:lang w:val="en-US" w:eastAsia="en-US"/>
              </w:rPr>
              <w:t>[and serving cells] [in a band]</w:t>
            </w:r>
          </w:p>
          <w:p w14:paraId="07447D4D" w14:textId="77777777" w:rsidR="0002544A" w:rsidRPr="0002544A" w:rsidRDefault="0002544A" w:rsidP="0002544A">
            <w:pPr>
              <w:spacing w:before="60" w:after="120"/>
              <w:rPr>
                <w:rFonts w:ascii="Arial" w:eastAsia="Times New Roman" w:hAnsi="Arial" w:cs="Arial"/>
                <w:color w:val="000000"/>
                <w:sz w:val="20"/>
                <w:lang w:val="en-US" w:eastAsia="en-US"/>
              </w:rPr>
            </w:pPr>
            <w:r w:rsidRPr="0002544A">
              <w:rPr>
                <w:rFonts w:ascii="Arial" w:eastAsia="Times New Roman" w:hAnsi="Arial" w:cs="Arial"/>
                <w:color w:val="000000"/>
                <w:sz w:val="20"/>
                <w:lang w:val="en-US" w:eastAsia="en-US"/>
              </w:rPr>
              <w:t xml:space="preserve">3. Support of indicating and activating a single joint </w:t>
            </w:r>
            <w:r w:rsidRPr="0002544A">
              <w:rPr>
                <w:rFonts w:ascii="Arial" w:eastAsia="Times New Roman" w:hAnsi="Arial" w:cs="Arial"/>
                <w:color w:val="FF0000"/>
                <w:sz w:val="20"/>
                <w:lang w:val="en-US" w:eastAsia="en-US"/>
              </w:rPr>
              <w:t>LTM</w:t>
            </w:r>
            <w:r w:rsidRPr="0002544A">
              <w:rPr>
                <w:rFonts w:ascii="Arial" w:eastAsia="Times New Roman" w:hAnsi="Arial" w:cs="Arial"/>
                <w:color w:val="000000"/>
                <w:sz w:val="20"/>
                <w:lang w:val="en-US" w:eastAsia="en-US"/>
              </w:rPr>
              <w:t xml:space="preserve"> TCI state </w:t>
            </w:r>
            <w:r w:rsidRPr="0002544A">
              <w:rPr>
                <w:rFonts w:ascii="Arial" w:eastAsia="Times New Roman" w:hAnsi="Arial" w:cs="Arial"/>
                <w:strike/>
                <w:color w:val="FF0000"/>
                <w:sz w:val="20"/>
                <w:lang w:val="en-US" w:eastAsia="en-US"/>
              </w:rPr>
              <w:t>or a pair of UL/DL TCI-state</w:t>
            </w:r>
            <w:r w:rsidRPr="0002544A">
              <w:rPr>
                <w:rFonts w:ascii="Arial" w:eastAsia="Times New Roman" w:hAnsi="Arial" w:cs="Arial"/>
                <w:color w:val="000000"/>
                <w:sz w:val="20"/>
                <w:lang w:val="en-US" w:eastAsia="en-US"/>
              </w:rPr>
              <w:t xml:space="preserve"> in a cell switch command. </w:t>
            </w:r>
          </w:p>
          <w:p w14:paraId="6987B0C9" w14:textId="77777777" w:rsidR="0002544A" w:rsidRPr="0002544A" w:rsidRDefault="0002544A" w:rsidP="0002544A">
            <w:pPr>
              <w:spacing w:before="60" w:after="60" w:line="288" w:lineRule="auto"/>
              <w:rPr>
                <w:rFonts w:ascii="Arial" w:eastAsia="Malgun Gothic" w:hAnsi="Arial" w:cs="Arial"/>
                <w:color w:val="000000"/>
                <w:sz w:val="20"/>
                <w:lang w:eastAsia="ko-KR"/>
              </w:rPr>
            </w:pPr>
            <w:r w:rsidRPr="0002544A">
              <w:rPr>
                <w:rFonts w:ascii="Arial" w:eastAsia="Malgun Gothic" w:hAnsi="Arial" w:cs="Arial"/>
                <w:color w:val="000000"/>
                <w:sz w:val="20"/>
                <w:highlight w:val="yellow"/>
                <w:lang w:eastAsia="ko-KR"/>
              </w:rPr>
              <w:t xml:space="preserve">[4. Support </w:t>
            </w:r>
            <w:r w:rsidRPr="0002544A">
              <w:rPr>
                <w:rFonts w:ascii="Arial" w:eastAsia="Malgun Gothic" w:hAnsi="Arial" w:cs="Arial"/>
                <w:color w:val="FF0000"/>
                <w:sz w:val="20"/>
                <w:highlight w:val="yellow"/>
                <w:lang w:val="en-US" w:eastAsia="ko-KR"/>
              </w:rPr>
              <w:t>LTM</w:t>
            </w:r>
            <w:r w:rsidRPr="0002544A">
              <w:rPr>
                <w:rFonts w:ascii="Arial" w:eastAsia="Malgun Gothic" w:hAnsi="Arial" w:cs="Arial"/>
                <w:color w:val="000000"/>
                <w:sz w:val="20"/>
                <w:highlight w:val="yellow"/>
                <w:lang w:val="en-US" w:eastAsia="ko-KR"/>
              </w:rPr>
              <w:t xml:space="preserve"> </w:t>
            </w:r>
            <w:r w:rsidRPr="0002544A">
              <w:rPr>
                <w:rFonts w:ascii="Arial" w:eastAsia="Malgun Gothic" w:hAnsi="Arial" w:cs="Arial"/>
                <w:color w:val="000000"/>
                <w:sz w:val="20"/>
                <w:highlight w:val="yellow"/>
                <w:lang w:eastAsia="ko-KR"/>
              </w:rPr>
              <w:t>TCI-state using SSB as QCL source RS for PDCCH and PDSCH reception]</w:t>
            </w:r>
          </w:p>
          <w:p w14:paraId="1596099B" w14:textId="77777777" w:rsidR="0002544A" w:rsidRPr="0002544A" w:rsidRDefault="0002544A" w:rsidP="0002544A">
            <w:pPr>
              <w:spacing w:before="60" w:after="60" w:line="288" w:lineRule="auto"/>
              <w:rPr>
                <w:rFonts w:ascii="Arial" w:eastAsia="Malgun Gothic" w:hAnsi="Arial" w:cs="Arial"/>
                <w:color w:val="000000"/>
                <w:sz w:val="20"/>
                <w:lang w:eastAsia="ko-KR"/>
              </w:rPr>
            </w:pPr>
            <w:r w:rsidRPr="0002544A">
              <w:rPr>
                <w:rFonts w:ascii="Arial" w:eastAsia="Malgun Gothic" w:hAnsi="Arial" w:cs="Arial"/>
                <w:color w:val="000000"/>
                <w:sz w:val="20"/>
                <w:highlight w:val="yellow"/>
                <w:lang w:eastAsia="ko-KR"/>
              </w:rPr>
              <w:t xml:space="preserve">[5. Support </w:t>
            </w:r>
            <w:r w:rsidRPr="0002544A">
              <w:rPr>
                <w:rFonts w:ascii="Arial" w:eastAsia="Malgun Gothic" w:hAnsi="Arial" w:cs="Arial"/>
                <w:color w:val="FF0000"/>
                <w:sz w:val="20"/>
                <w:highlight w:val="yellow"/>
                <w:lang w:val="en-US" w:eastAsia="ko-KR"/>
              </w:rPr>
              <w:t>LTM</w:t>
            </w:r>
            <w:r w:rsidRPr="0002544A">
              <w:rPr>
                <w:rFonts w:ascii="Arial" w:eastAsia="Malgun Gothic" w:hAnsi="Arial" w:cs="Arial"/>
                <w:color w:val="000000"/>
                <w:sz w:val="20"/>
                <w:highlight w:val="yellow"/>
                <w:lang w:val="en-US" w:eastAsia="ko-KR"/>
              </w:rPr>
              <w:t xml:space="preserve"> </w:t>
            </w:r>
            <w:r w:rsidRPr="0002544A">
              <w:rPr>
                <w:rFonts w:ascii="Arial" w:eastAsia="Malgun Gothic" w:hAnsi="Arial" w:cs="Arial"/>
                <w:color w:val="000000"/>
                <w:sz w:val="20"/>
                <w:highlight w:val="yellow"/>
                <w:lang w:eastAsia="ko-KR"/>
              </w:rPr>
              <w:t>TCI-state using SSB as QCL source RS for PDCCH and PDSCH reception]</w:t>
            </w:r>
          </w:p>
          <w:p w14:paraId="37FB3914" w14:textId="77777777" w:rsidR="0002544A" w:rsidRPr="0002544A" w:rsidRDefault="0002544A" w:rsidP="0002544A">
            <w:pPr>
              <w:spacing w:before="60" w:after="60" w:line="288" w:lineRule="auto"/>
              <w:rPr>
                <w:rFonts w:ascii="Arial" w:eastAsia="Malgun Gothic" w:hAnsi="Arial" w:cs="Arial"/>
                <w:sz w:val="18"/>
                <w:lang w:eastAsia="ko-KR"/>
              </w:rPr>
            </w:pPr>
            <w:r w:rsidRPr="0002544A">
              <w:rPr>
                <w:rFonts w:ascii="Arial" w:eastAsia="Malgun Gothic" w:hAnsi="Arial" w:cs="Arial"/>
                <w:color w:val="FF0000"/>
                <w:sz w:val="20"/>
                <w:szCs w:val="21"/>
                <w:highlight w:val="yellow"/>
                <w:lang w:val="en-US" w:eastAsia="ko-KR"/>
              </w:rPr>
              <w:t>[6 Support of MAC-CE based cell switch operation</w:t>
            </w:r>
            <w:r w:rsidRPr="0002544A">
              <w:rPr>
                <w:rFonts w:ascii="Arial" w:eastAsia="Malgun Gothic" w:hAnsi="Arial" w:cs="Arial"/>
                <w:color w:val="FF0000"/>
                <w:sz w:val="20"/>
                <w:szCs w:val="21"/>
                <w:lang w:val="en-US" w:eastAsia="ko-KR"/>
              </w:rPr>
              <w:t>]</w:t>
            </w:r>
          </w:p>
        </w:tc>
        <w:tc>
          <w:tcPr>
            <w:tcW w:w="0" w:type="auto"/>
            <w:shd w:val="clear" w:color="auto" w:fill="auto"/>
          </w:tcPr>
          <w:p w14:paraId="3BC98FD4" w14:textId="77777777" w:rsidR="0002544A" w:rsidRPr="0002544A" w:rsidRDefault="0002544A" w:rsidP="0002544A">
            <w:pPr>
              <w:spacing w:before="60" w:after="60" w:line="288" w:lineRule="auto"/>
              <w:rPr>
                <w:rFonts w:ascii="Arial" w:eastAsia="Malgun Gothic" w:hAnsi="Arial" w:cs="Arial"/>
                <w:sz w:val="18"/>
                <w:lang w:eastAsia="ko-KR"/>
              </w:rPr>
            </w:pPr>
          </w:p>
        </w:tc>
        <w:tc>
          <w:tcPr>
            <w:tcW w:w="0" w:type="auto"/>
            <w:shd w:val="clear" w:color="auto" w:fill="auto"/>
          </w:tcPr>
          <w:p w14:paraId="3E9F9082" w14:textId="77777777" w:rsidR="0002544A" w:rsidRPr="0002544A" w:rsidRDefault="0002544A" w:rsidP="0002544A">
            <w:pPr>
              <w:spacing w:before="60" w:after="60" w:line="288" w:lineRule="auto"/>
              <w:rPr>
                <w:rFonts w:ascii="Arial" w:eastAsia="Malgun Gothic" w:hAnsi="Arial" w:cs="Arial"/>
                <w:sz w:val="18"/>
                <w:lang w:eastAsia="ko-KR"/>
              </w:rPr>
            </w:pPr>
            <w:r w:rsidRPr="0002544A">
              <w:rPr>
                <w:rFonts w:ascii="Arial" w:eastAsia="SimSun" w:hAnsi="Arial" w:cs="Arial"/>
                <w:color w:val="000000"/>
                <w:sz w:val="20"/>
                <w:lang w:eastAsia="zh-CN"/>
              </w:rPr>
              <w:t>Yes</w:t>
            </w:r>
          </w:p>
        </w:tc>
        <w:tc>
          <w:tcPr>
            <w:tcW w:w="0" w:type="auto"/>
            <w:shd w:val="clear" w:color="auto" w:fill="auto"/>
          </w:tcPr>
          <w:p w14:paraId="0A779290" w14:textId="77777777" w:rsidR="0002544A" w:rsidRPr="0002544A" w:rsidRDefault="0002544A" w:rsidP="0002544A">
            <w:pPr>
              <w:spacing w:before="60" w:after="60" w:line="288" w:lineRule="auto"/>
              <w:rPr>
                <w:rFonts w:ascii="Arial" w:eastAsia="Malgun Gothic" w:hAnsi="Arial" w:cs="Arial"/>
                <w:sz w:val="18"/>
                <w:lang w:eastAsia="ko-KR"/>
              </w:rPr>
            </w:pPr>
            <w:r w:rsidRPr="0002544A">
              <w:rPr>
                <w:rFonts w:ascii="Arial" w:eastAsia="Malgun Gothic" w:hAnsi="Arial" w:cs="Arial"/>
                <w:color w:val="000000"/>
                <w:sz w:val="20"/>
              </w:rPr>
              <w:t>No</w:t>
            </w:r>
          </w:p>
        </w:tc>
        <w:tc>
          <w:tcPr>
            <w:tcW w:w="0" w:type="auto"/>
            <w:shd w:val="clear" w:color="auto" w:fill="auto"/>
          </w:tcPr>
          <w:p w14:paraId="283E4ECB" w14:textId="77777777" w:rsidR="0002544A" w:rsidRPr="0002544A" w:rsidRDefault="0002544A" w:rsidP="0002544A">
            <w:pPr>
              <w:spacing w:before="60" w:after="60" w:line="288" w:lineRule="auto"/>
              <w:rPr>
                <w:rFonts w:ascii="Arial" w:eastAsia="Malgun Gothic" w:hAnsi="Arial" w:cs="Arial"/>
                <w:sz w:val="18"/>
                <w:lang w:eastAsia="ko-KR"/>
              </w:rPr>
            </w:pPr>
            <w:r w:rsidRPr="0002544A">
              <w:rPr>
                <w:rFonts w:ascii="Arial" w:eastAsia="SimSun" w:hAnsi="Arial" w:cs="Arial"/>
                <w:color w:val="000000"/>
                <w:sz w:val="20"/>
                <w:lang w:val="en-US" w:eastAsia="zh-CN"/>
              </w:rPr>
              <w:t>UE does not support Rel-18 LTM operation</w:t>
            </w:r>
          </w:p>
        </w:tc>
        <w:tc>
          <w:tcPr>
            <w:tcW w:w="0" w:type="auto"/>
            <w:shd w:val="clear" w:color="auto" w:fill="auto"/>
          </w:tcPr>
          <w:p w14:paraId="79618939" w14:textId="77777777" w:rsidR="0002544A" w:rsidRPr="0002544A" w:rsidRDefault="0002544A" w:rsidP="0002544A">
            <w:pPr>
              <w:spacing w:before="60" w:after="60" w:line="288" w:lineRule="auto"/>
              <w:rPr>
                <w:rFonts w:ascii="Arial" w:eastAsia="Malgun Gothic" w:hAnsi="Arial" w:cs="Arial"/>
                <w:sz w:val="18"/>
                <w:lang w:eastAsia="ko-KR"/>
              </w:rPr>
            </w:pPr>
            <w:r w:rsidRPr="0002544A">
              <w:rPr>
                <w:rFonts w:ascii="Arial" w:eastAsia="SimSun" w:hAnsi="Arial" w:cs="Arial"/>
                <w:color w:val="FF0000"/>
                <w:sz w:val="20"/>
                <w:highlight w:val="yellow"/>
                <w:lang w:eastAsia="zh-CN"/>
              </w:rPr>
              <w:t>[Per band/BC]</w:t>
            </w:r>
          </w:p>
        </w:tc>
        <w:tc>
          <w:tcPr>
            <w:tcW w:w="0" w:type="auto"/>
            <w:shd w:val="clear" w:color="auto" w:fill="auto"/>
          </w:tcPr>
          <w:p w14:paraId="2DDA5ADA" w14:textId="77777777" w:rsidR="0002544A" w:rsidRPr="0002544A" w:rsidRDefault="0002544A" w:rsidP="0002544A">
            <w:pPr>
              <w:spacing w:before="60" w:after="60" w:line="288" w:lineRule="auto"/>
              <w:rPr>
                <w:rFonts w:ascii="Arial" w:eastAsia="Malgun Gothic" w:hAnsi="Arial" w:cs="Arial"/>
                <w:sz w:val="18"/>
                <w:lang w:eastAsia="ko-KR"/>
              </w:rPr>
            </w:pPr>
            <w:r w:rsidRPr="0002544A">
              <w:rPr>
                <w:rFonts w:ascii="Arial" w:eastAsia="Malgun Gothic" w:hAnsi="Arial" w:cs="Arial"/>
                <w:color w:val="000000"/>
                <w:sz w:val="20"/>
              </w:rPr>
              <w:t>No</w:t>
            </w:r>
          </w:p>
        </w:tc>
        <w:tc>
          <w:tcPr>
            <w:tcW w:w="0" w:type="auto"/>
            <w:shd w:val="clear" w:color="auto" w:fill="auto"/>
          </w:tcPr>
          <w:p w14:paraId="2CDC1C83" w14:textId="77777777" w:rsidR="0002544A" w:rsidRPr="0002544A" w:rsidRDefault="0002544A" w:rsidP="0002544A">
            <w:pPr>
              <w:spacing w:before="60" w:after="60" w:line="288" w:lineRule="auto"/>
              <w:rPr>
                <w:rFonts w:ascii="Arial" w:eastAsia="Malgun Gothic" w:hAnsi="Arial" w:cs="Arial"/>
                <w:sz w:val="18"/>
                <w:lang w:eastAsia="ko-KR"/>
              </w:rPr>
            </w:pPr>
            <w:r w:rsidRPr="0002544A">
              <w:rPr>
                <w:rFonts w:ascii="Arial" w:eastAsia="Malgun Gothic" w:hAnsi="Arial" w:cs="Arial"/>
                <w:color w:val="000000"/>
                <w:sz w:val="20"/>
              </w:rPr>
              <w:t>No</w:t>
            </w:r>
          </w:p>
        </w:tc>
        <w:tc>
          <w:tcPr>
            <w:tcW w:w="0" w:type="auto"/>
            <w:shd w:val="clear" w:color="auto" w:fill="auto"/>
          </w:tcPr>
          <w:p w14:paraId="133E93BA" w14:textId="77777777" w:rsidR="0002544A" w:rsidRPr="0002544A" w:rsidRDefault="0002544A" w:rsidP="0002544A">
            <w:pPr>
              <w:spacing w:before="60" w:after="60" w:line="288" w:lineRule="auto"/>
              <w:rPr>
                <w:rFonts w:ascii="Arial" w:eastAsia="Malgun Gothic" w:hAnsi="Arial" w:cs="Arial"/>
                <w:sz w:val="18"/>
                <w:lang w:eastAsia="ko-KR"/>
              </w:rPr>
            </w:pPr>
            <w:r w:rsidRPr="0002544A">
              <w:rPr>
                <w:rFonts w:ascii="Arial" w:eastAsia="Malgun Gothic" w:hAnsi="Arial" w:cs="Arial"/>
                <w:color w:val="000000"/>
                <w:sz w:val="20"/>
              </w:rPr>
              <w:t>n/a</w:t>
            </w:r>
          </w:p>
        </w:tc>
        <w:tc>
          <w:tcPr>
            <w:tcW w:w="0" w:type="auto"/>
            <w:shd w:val="clear" w:color="auto" w:fill="auto"/>
          </w:tcPr>
          <w:p w14:paraId="62B5FAA5" w14:textId="77777777" w:rsidR="0002544A" w:rsidRPr="0002544A" w:rsidRDefault="0002544A" w:rsidP="0002544A">
            <w:pPr>
              <w:spacing w:before="60" w:after="120"/>
              <w:rPr>
                <w:rFonts w:ascii="Arial" w:eastAsia="Times New Roman" w:hAnsi="Arial" w:cs="Arial"/>
                <w:sz w:val="20"/>
                <w:lang w:val="en-US" w:eastAsia="en-US"/>
              </w:rPr>
            </w:pPr>
            <w:r w:rsidRPr="0002544A">
              <w:rPr>
                <w:rFonts w:ascii="Arial" w:eastAsia="Times New Roman" w:hAnsi="Arial" w:cs="Arial"/>
                <w:color w:val="000000"/>
                <w:sz w:val="20"/>
                <w:lang w:val="en-US" w:eastAsia="en-US"/>
              </w:rPr>
              <w:t xml:space="preserve">Component 2 candidate values: </w:t>
            </w:r>
            <w:r w:rsidRPr="0002544A">
              <w:rPr>
                <w:rFonts w:ascii="Arial" w:eastAsia="Times New Roman" w:hAnsi="Arial" w:cs="Arial"/>
                <w:color w:val="000000"/>
                <w:sz w:val="20"/>
                <w:highlight w:val="yellow"/>
                <w:lang w:val="en-US" w:eastAsia="en-US"/>
              </w:rPr>
              <w:t>FFS</w:t>
            </w:r>
          </w:p>
          <w:p w14:paraId="7A5D6EFE" w14:textId="77777777" w:rsidR="0002544A" w:rsidRPr="0002544A" w:rsidRDefault="0002544A" w:rsidP="0002544A">
            <w:pPr>
              <w:spacing w:before="60" w:after="60" w:line="288" w:lineRule="auto"/>
              <w:rPr>
                <w:rFonts w:ascii="Arial" w:eastAsia="Malgun Gothic" w:hAnsi="Arial" w:cs="Arial"/>
                <w:color w:val="000000"/>
                <w:sz w:val="20"/>
                <w:lang w:eastAsia="ko-KR"/>
              </w:rPr>
            </w:pPr>
          </w:p>
          <w:p w14:paraId="6D780B6B" w14:textId="77777777" w:rsidR="0002544A" w:rsidRPr="0002544A" w:rsidRDefault="0002544A" w:rsidP="0002544A">
            <w:pPr>
              <w:spacing w:before="60" w:after="60" w:line="288" w:lineRule="auto"/>
              <w:rPr>
                <w:rFonts w:ascii="Arial" w:eastAsia="Malgun Gothic" w:hAnsi="Arial" w:cs="Arial"/>
                <w:color w:val="000000"/>
                <w:sz w:val="20"/>
                <w:lang w:eastAsia="ko-KR"/>
              </w:rPr>
            </w:pPr>
            <w:r w:rsidRPr="0002544A">
              <w:rPr>
                <w:rFonts w:ascii="Arial" w:eastAsia="Malgun Gothic" w:hAnsi="Arial" w:cs="Arial"/>
                <w:color w:val="000000"/>
                <w:sz w:val="20"/>
                <w:highlight w:val="yellow"/>
                <w:lang w:eastAsia="ko-KR"/>
              </w:rPr>
              <w:t>FFS: how to count total number of joint TCI states</w:t>
            </w:r>
          </w:p>
          <w:p w14:paraId="315AFF88" w14:textId="77777777" w:rsidR="0002544A" w:rsidRPr="0002544A" w:rsidRDefault="0002544A" w:rsidP="0002544A">
            <w:pPr>
              <w:spacing w:before="60" w:after="60" w:line="288" w:lineRule="auto"/>
              <w:rPr>
                <w:rFonts w:ascii="Arial" w:eastAsia="Malgun Gothic" w:hAnsi="Arial" w:cs="Arial"/>
                <w:sz w:val="18"/>
                <w:lang w:eastAsia="ko-KR"/>
              </w:rPr>
            </w:pPr>
          </w:p>
        </w:tc>
        <w:tc>
          <w:tcPr>
            <w:tcW w:w="0" w:type="auto"/>
            <w:shd w:val="clear" w:color="auto" w:fill="auto"/>
          </w:tcPr>
          <w:p w14:paraId="0B09E165" w14:textId="77777777" w:rsidR="0002544A" w:rsidRPr="0002544A" w:rsidRDefault="0002544A" w:rsidP="0002544A">
            <w:pPr>
              <w:spacing w:before="60" w:after="60" w:line="288" w:lineRule="auto"/>
              <w:rPr>
                <w:rFonts w:ascii="Arial" w:eastAsia="Malgun Gothic" w:hAnsi="Arial" w:cs="Arial"/>
                <w:sz w:val="18"/>
                <w:lang w:eastAsia="ko-KR"/>
              </w:rPr>
            </w:pPr>
            <w:r w:rsidRPr="0002544A">
              <w:rPr>
                <w:rFonts w:ascii="Arial" w:eastAsia="Malgun Gothic" w:hAnsi="Arial" w:cs="Arial"/>
                <w:sz w:val="20"/>
                <w:lang w:eastAsia="ko-KR"/>
              </w:rPr>
              <w:t>Optional with capability signalling</w:t>
            </w:r>
          </w:p>
        </w:tc>
      </w:tr>
      <w:tr w:rsidR="0002544A" w:rsidRPr="0002544A" w14:paraId="518814EF" w14:textId="77777777" w:rsidTr="006E5B74">
        <w:tc>
          <w:tcPr>
            <w:tcW w:w="0" w:type="auto"/>
            <w:shd w:val="clear" w:color="auto" w:fill="auto"/>
          </w:tcPr>
          <w:p w14:paraId="6D36EEBE" w14:textId="77777777" w:rsidR="0002544A" w:rsidRPr="0002544A" w:rsidRDefault="0002544A" w:rsidP="0002544A">
            <w:pPr>
              <w:spacing w:before="60" w:after="60" w:line="288" w:lineRule="auto"/>
              <w:rPr>
                <w:rFonts w:ascii="Arial" w:eastAsia="Malgun Gothic" w:hAnsi="Arial" w:cs="Arial"/>
                <w:color w:val="FF0000"/>
                <w:sz w:val="20"/>
              </w:rPr>
            </w:pPr>
            <w:r w:rsidRPr="0002544A">
              <w:rPr>
                <w:rFonts w:ascii="Arial" w:eastAsia="Malgun Gothic" w:hAnsi="Arial" w:cs="Arial"/>
                <w:color w:val="FF0000"/>
                <w:sz w:val="20"/>
              </w:rPr>
              <w:t>45. NR_Mob_enh2</w:t>
            </w:r>
          </w:p>
        </w:tc>
        <w:tc>
          <w:tcPr>
            <w:tcW w:w="0" w:type="auto"/>
            <w:shd w:val="clear" w:color="auto" w:fill="auto"/>
          </w:tcPr>
          <w:p w14:paraId="6F71F358" w14:textId="77777777" w:rsidR="0002544A" w:rsidRPr="0002544A" w:rsidRDefault="0002544A" w:rsidP="0002544A">
            <w:pPr>
              <w:spacing w:before="60" w:after="60" w:line="288" w:lineRule="auto"/>
              <w:rPr>
                <w:rFonts w:ascii="Arial" w:eastAsia="MS Mincho" w:hAnsi="Arial" w:cs="Arial"/>
                <w:color w:val="FF0000"/>
                <w:sz w:val="20"/>
              </w:rPr>
            </w:pPr>
            <w:r w:rsidRPr="0002544A">
              <w:rPr>
                <w:rFonts w:ascii="Arial" w:eastAsia="MS Mincho" w:hAnsi="Arial" w:cs="Arial"/>
                <w:color w:val="FF0000"/>
                <w:sz w:val="20"/>
              </w:rPr>
              <w:t>45-3a</w:t>
            </w:r>
          </w:p>
        </w:tc>
        <w:tc>
          <w:tcPr>
            <w:tcW w:w="0" w:type="auto"/>
            <w:shd w:val="clear" w:color="auto" w:fill="auto"/>
          </w:tcPr>
          <w:p w14:paraId="01916EC9" w14:textId="77777777" w:rsidR="0002544A" w:rsidRPr="0002544A" w:rsidRDefault="0002544A" w:rsidP="0002544A">
            <w:pPr>
              <w:spacing w:before="60" w:after="60" w:line="288" w:lineRule="auto"/>
              <w:rPr>
                <w:rFonts w:ascii="Arial" w:eastAsia="SimSun" w:hAnsi="Arial" w:cs="Arial"/>
                <w:color w:val="FF0000"/>
                <w:sz w:val="20"/>
                <w:lang w:val="en-US" w:eastAsia="zh-CN"/>
              </w:rPr>
            </w:pPr>
            <w:r w:rsidRPr="0002544A">
              <w:rPr>
                <w:rFonts w:ascii="Arial" w:eastAsia="Malgun Gothic" w:hAnsi="Arial" w:cs="Arial"/>
                <w:color w:val="FF0000"/>
                <w:sz w:val="20"/>
                <w:lang w:eastAsia="ko-KR"/>
              </w:rPr>
              <w:t>MAC-CE activated joint LTM TCI states</w:t>
            </w:r>
          </w:p>
        </w:tc>
        <w:tc>
          <w:tcPr>
            <w:tcW w:w="0" w:type="auto"/>
            <w:shd w:val="clear" w:color="auto" w:fill="auto"/>
          </w:tcPr>
          <w:p w14:paraId="4353B337" w14:textId="77777777" w:rsidR="0002544A" w:rsidRPr="0002544A" w:rsidRDefault="0002544A" w:rsidP="0002544A">
            <w:pPr>
              <w:spacing w:before="60" w:after="120"/>
              <w:rPr>
                <w:rFonts w:ascii="Arial" w:eastAsia="Times New Roman" w:hAnsi="Arial" w:cs="Arial"/>
                <w:color w:val="FF0000"/>
                <w:sz w:val="20"/>
                <w:lang w:val="en-US" w:eastAsia="en-US"/>
              </w:rPr>
            </w:pPr>
            <w:r w:rsidRPr="0002544A">
              <w:rPr>
                <w:rFonts w:ascii="Arial" w:eastAsia="Times New Roman" w:hAnsi="Arial" w:cs="Arial"/>
                <w:color w:val="FF0000"/>
                <w:sz w:val="20"/>
                <w:lang w:val="en-US" w:eastAsia="en-US"/>
              </w:rPr>
              <w:t xml:space="preserve">1. Maximum number of MAC-CE activated joint LTM TCI states </w:t>
            </w:r>
            <w:r w:rsidRPr="0002544A">
              <w:rPr>
                <w:rFonts w:ascii="Arial" w:eastAsia="Times New Roman" w:hAnsi="Arial" w:cs="Arial"/>
                <w:color w:val="FF0000"/>
                <w:sz w:val="20"/>
                <w:highlight w:val="yellow"/>
                <w:lang w:val="en-US" w:eastAsia="en-US"/>
              </w:rPr>
              <w:t>[per/across all]</w:t>
            </w:r>
            <w:r w:rsidRPr="0002544A">
              <w:rPr>
                <w:rFonts w:ascii="Arial" w:eastAsia="Times New Roman" w:hAnsi="Arial" w:cs="Arial"/>
                <w:color w:val="FF0000"/>
                <w:sz w:val="20"/>
                <w:lang w:val="en-US" w:eastAsia="en-US"/>
              </w:rPr>
              <w:t xml:space="preserve"> candidate cells </w:t>
            </w:r>
            <w:r w:rsidRPr="0002544A">
              <w:rPr>
                <w:rFonts w:ascii="Arial" w:eastAsia="Times New Roman" w:hAnsi="Arial" w:cs="Arial"/>
                <w:color w:val="FF0000"/>
                <w:sz w:val="20"/>
                <w:highlight w:val="yellow"/>
                <w:lang w:val="en-US" w:eastAsia="en-US"/>
              </w:rPr>
              <w:t>[and serving cells]</w:t>
            </w:r>
            <w:r w:rsidRPr="0002544A">
              <w:rPr>
                <w:rFonts w:ascii="Arial" w:eastAsia="Times New Roman" w:hAnsi="Arial" w:cs="Arial"/>
                <w:color w:val="FF0000"/>
                <w:sz w:val="20"/>
                <w:lang w:val="en-US" w:eastAsia="en-US"/>
              </w:rPr>
              <w:t xml:space="preserve"> </w:t>
            </w:r>
            <w:r w:rsidRPr="0002544A">
              <w:rPr>
                <w:rFonts w:ascii="Arial" w:eastAsia="Times New Roman" w:hAnsi="Arial" w:cs="Arial"/>
                <w:color w:val="FF0000"/>
                <w:sz w:val="20"/>
                <w:highlight w:val="yellow"/>
                <w:lang w:val="en-US" w:eastAsia="en-US"/>
              </w:rPr>
              <w:t>[in a band]</w:t>
            </w:r>
          </w:p>
        </w:tc>
        <w:tc>
          <w:tcPr>
            <w:tcW w:w="0" w:type="auto"/>
            <w:shd w:val="clear" w:color="auto" w:fill="auto"/>
          </w:tcPr>
          <w:p w14:paraId="7D0F2689" w14:textId="77777777" w:rsidR="0002544A" w:rsidRPr="0002544A" w:rsidRDefault="0002544A" w:rsidP="0002544A">
            <w:pPr>
              <w:spacing w:before="60" w:after="60" w:line="288" w:lineRule="auto"/>
              <w:rPr>
                <w:rFonts w:ascii="Arial" w:eastAsia="Malgun Gothic" w:hAnsi="Arial" w:cs="Arial"/>
                <w:color w:val="FF0000"/>
                <w:sz w:val="18"/>
                <w:lang w:eastAsia="ko-KR"/>
              </w:rPr>
            </w:pPr>
          </w:p>
        </w:tc>
        <w:tc>
          <w:tcPr>
            <w:tcW w:w="0" w:type="auto"/>
            <w:shd w:val="clear" w:color="auto" w:fill="auto"/>
          </w:tcPr>
          <w:p w14:paraId="49464E1B" w14:textId="77777777" w:rsidR="0002544A" w:rsidRPr="0002544A" w:rsidRDefault="0002544A" w:rsidP="0002544A">
            <w:pPr>
              <w:spacing w:before="60" w:after="60" w:line="288" w:lineRule="auto"/>
              <w:rPr>
                <w:rFonts w:ascii="Arial" w:eastAsia="SimSun" w:hAnsi="Arial" w:cs="Arial"/>
                <w:color w:val="FF0000"/>
                <w:sz w:val="20"/>
                <w:lang w:eastAsia="zh-CN"/>
              </w:rPr>
            </w:pPr>
            <w:r w:rsidRPr="0002544A">
              <w:rPr>
                <w:rFonts w:ascii="Arial" w:eastAsia="SimSun" w:hAnsi="Arial" w:cs="Arial"/>
                <w:color w:val="FF0000"/>
                <w:sz w:val="20"/>
                <w:lang w:eastAsia="zh-CN"/>
              </w:rPr>
              <w:t>Yes</w:t>
            </w:r>
          </w:p>
        </w:tc>
        <w:tc>
          <w:tcPr>
            <w:tcW w:w="0" w:type="auto"/>
            <w:shd w:val="clear" w:color="auto" w:fill="auto"/>
          </w:tcPr>
          <w:p w14:paraId="292F30DC" w14:textId="77777777" w:rsidR="0002544A" w:rsidRPr="0002544A" w:rsidRDefault="0002544A" w:rsidP="0002544A">
            <w:pPr>
              <w:spacing w:before="60" w:after="60" w:line="288" w:lineRule="auto"/>
              <w:rPr>
                <w:rFonts w:ascii="Arial" w:eastAsia="Malgun Gothic" w:hAnsi="Arial" w:cs="Arial"/>
                <w:color w:val="FF0000"/>
                <w:sz w:val="20"/>
              </w:rPr>
            </w:pPr>
            <w:r w:rsidRPr="0002544A">
              <w:rPr>
                <w:rFonts w:ascii="Arial" w:eastAsia="Malgun Gothic" w:hAnsi="Arial" w:cs="Arial"/>
                <w:color w:val="FF0000"/>
                <w:sz w:val="20"/>
              </w:rPr>
              <w:t>No</w:t>
            </w:r>
          </w:p>
        </w:tc>
        <w:tc>
          <w:tcPr>
            <w:tcW w:w="0" w:type="auto"/>
            <w:shd w:val="clear" w:color="auto" w:fill="auto"/>
          </w:tcPr>
          <w:p w14:paraId="1272339A" w14:textId="77777777" w:rsidR="0002544A" w:rsidRPr="0002544A" w:rsidRDefault="0002544A" w:rsidP="0002544A">
            <w:pPr>
              <w:spacing w:before="60" w:after="60" w:line="288" w:lineRule="auto"/>
              <w:rPr>
                <w:rFonts w:ascii="Arial" w:eastAsia="SimSun" w:hAnsi="Arial" w:cs="Arial"/>
                <w:color w:val="FF0000"/>
                <w:sz w:val="20"/>
                <w:lang w:val="en-US" w:eastAsia="zh-CN"/>
              </w:rPr>
            </w:pPr>
            <w:r w:rsidRPr="0002544A">
              <w:rPr>
                <w:rFonts w:ascii="Arial" w:eastAsia="SimSun" w:hAnsi="Arial" w:cs="Arial"/>
                <w:color w:val="FF0000"/>
                <w:sz w:val="20"/>
                <w:lang w:val="en-US" w:eastAsia="zh-CN"/>
              </w:rPr>
              <w:t>UE does not support MAC-CE activated joint LTM TCI states</w:t>
            </w:r>
          </w:p>
        </w:tc>
        <w:tc>
          <w:tcPr>
            <w:tcW w:w="0" w:type="auto"/>
            <w:shd w:val="clear" w:color="auto" w:fill="auto"/>
          </w:tcPr>
          <w:p w14:paraId="42325FF4" w14:textId="77777777" w:rsidR="0002544A" w:rsidRPr="0002544A" w:rsidRDefault="0002544A" w:rsidP="0002544A">
            <w:pPr>
              <w:spacing w:before="60" w:after="60" w:line="288" w:lineRule="auto"/>
              <w:rPr>
                <w:rFonts w:ascii="Arial" w:eastAsia="SimSun" w:hAnsi="Arial" w:cs="Arial"/>
                <w:color w:val="FF0000"/>
                <w:sz w:val="20"/>
                <w:highlight w:val="yellow"/>
                <w:lang w:eastAsia="zh-CN"/>
              </w:rPr>
            </w:pPr>
            <w:r w:rsidRPr="0002544A">
              <w:rPr>
                <w:rFonts w:ascii="Arial" w:eastAsia="SimSun" w:hAnsi="Arial" w:cs="Arial"/>
                <w:color w:val="FF0000"/>
                <w:sz w:val="20"/>
                <w:highlight w:val="yellow"/>
                <w:lang w:eastAsia="zh-CN"/>
              </w:rPr>
              <w:t>[Per band/BC]</w:t>
            </w:r>
          </w:p>
        </w:tc>
        <w:tc>
          <w:tcPr>
            <w:tcW w:w="0" w:type="auto"/>
            <w:shd w:val="clear" w:color="auto" w:fill="auto"/>
          </w:tcPr>
          <w:p w14:paraId="2197F8A5" w14:textId="77777777" w:rsidR="0002544A" w:rsidRPr="0002544A" w:rsidRDefault="0002544A" w:rsidP="0002544A">
            <w:pPr>
              <w:spacing w:before="60" w:after="60" w:line="288" w:lineRule="auto"/>
              <w:rPr>
                <w:rFonts w:ascii="Arial" w:eastAsia="Malgun Gothic" w:hAnsi="Arial" w:cs="Arial"/>
                <w:color w:val="FF0000"/>
                <w:sz w:val="20"/>
              </w:rPr>
            </w:pPr>
            <w:r w:rsidRPr="0002544A">
              <w:rPr>
                <w:rFonts w:ascii="Arial" w:eastAsia="Malgun Gothic" w:hAnsi="Arial" w:cs="Arial"/>
                <w:color w:val="FF0000"/>
                <w:sz w:val="20"/>
              </w:rPr>
              <w:t>No</w:t>
            </w:r>
          </w:p>
        </w:tc>
        <w:tc>
          <w:tcPr>
            <w:tcW w:w="0" w:type="auto"/>
            <w:shd w:val="clear" w:color="auto" w:fill="auto"/>
          </w:tcPr>
          <w:p w14:paraId="5E2AA616" w14:textId="77777777" w:rsidR="0002544A" w:rsidRPr="0002544A" w:rsidRDefault="0002544A" w:rsidP="0002544A">
            <w:pPr>
              <w:spacing w:before="60" w:after="60" w:line="288" w:lineRule="auto"/>
              <w:rPr>
                <w:rFonts w:ascii="Arial" w:eastAsia="Malgun Gothic" w:hAnsi="Arial" w:cs="Arial"/>
                <w:color w:val="FF0000"/>
                <w:sz w:val="20"/>
              </w:rPr>
            </w:pPr>
            <w:r w:rsidRPr="0002544A">
              <w:rPr>
                <w:rFonts w:ascii="Arial" w:eastAsia="Malgun Gothic" w:hAnsi="Arial" w:cs="Arial"/>
                <w:color w:val="FF0000"/>
                <w:sz w:val="20"/>
              </w:rPr>
              <w:t>No</w:t>
            </w:r>
          </w:p>
        </w:tc>
        <w:tc>
          <w:tcPr>
            <w:tcW w:w="0" w:type="auto"/>
            <w:shd w:val="clear" w:color="auto" w:fill="auto"/>
          </w:tcPr>
          <w:p w14:paraId="25327329" w14:textId="77777777" w:rsidR="0002544A" w:rsidRPr="0002544A" w:rsidRDefault="0002544A" w:rsidP="0002544A">
            <w:pPr>
              <w:spacing w:before="60" w:after="60" w:line="288" w:lineRule="auto"/>
              <w:rPr>
                <w:rFonts w:ascii="Arial" w:eastAsia="Malgun Gothic" w:hAnsi="Arial" w:cs="Arial"/>
                <w:color w:val="FF0000"/>
                <w:sz w:val="20"/>
              </w:rPr>
            </w:pPr>
            <w:r w:rsidRPr="0002544A">
              <w:rPr>
                <w:rFonts w:ascii="Arial" w:eastAsia="Malgun Gothic" w:hAnsi="Arial" w:cs="Arial"/>
                <w:color w:val="FF0000"/>
                <w:sz w:val="20"/>
              </w:rPr>
              <w:t>n/a</w:t>
            </w:r>
          </w:p>
        </w:tc>
        <w:tc>
          <w:tcPr>
            <w:tcW w:w="0" w:type="auto"/>
            <w:shd w:val="clear" w:color="auto" w:fill="auto"/>
          </w:tcPr>
          <w:p w14:paraId="1B78A538" w14:textId="77777777" w:rsidR="0002544A" w:rsidRPr="0002544A" w:rsidRDefault="0002544A" w:rsidP="0002544A">
            <w:pPr>
              <w:spacing w:before="60" w:after="120"/>
              <w:rPr>
                <w:rFonts w:ascii="Arial" w:eastAsia="Times New Roman" w:hAnsi="Arial" w:cs="Arial"/>
                <w:color w:val="FF0000"/>
                <w:sz w:val="20"/>
                <w:lang w:val="en-US" w:eastAsia="en-US"/>
              </w:rPr>
            </w:pPr>
            <w:r w:rsidRPr="0002544A">
              <w:rPr>
                <w:rFonts w:ascii="Arial" w:eastAsia="Times New Roman" w:hAnsi="Arial" w:cs="Arial"/>
                <w:color w:val="FF0000"/>
                <w:sz w:val="20"/>
                <w:lang w:val="en-US" w:eastAsia="en-US"/>
              </w:rPr>
              <w:t xml:space="preserve">Component 1 candidate values for K: </w:t>
            </w:r>
            <w:r w:rsidRPr="0002544A">
              <w:rPr>
                <w:rFonts w:ascii="Arial" w:eastAsia="Times New Roman" w:hAnsi="Arial" w:cs="Arial"/>
                <w:color w:val="FF0000"/>
                <w:sz w:val="20"/>
                <w:highlight w:val="yellow"/>
                <w:lang w:val="en-US" w:eastAsia="en-US"/>
              </w:rPr>
              <w:t>FFS</w:t>
            </w:r>
          </w:p>
        </w:tc>
        <w:tc>
          <w:tcPr>
            <w:tcW w:w="0" w:type="auto"/>
            <w:shd w:val="clear" w:color="auto" w:fill="auto"/>
          </w:tcPr>
          <w:p w14:paraId="7E670718" w14:textId="77777777" w:rsidR="0002544A" w:rsidRPr="0002544A" w:rsidRDefault="0002544A" w:rsidP="0002544A">
            <w:pPr>
              <w:spacing w:before="60" w:after="60" w:line="288" w:lineRule="auto"/>
              <w:rPr>
                <w:rFonts w:ascii="Arial" w:eastAsia="Malgun Gothic" w:hAnsi="Arial" w:cs="Arial"/>
                <w:color w:val="FF0000"/>
                <w:sz w:val="20"/>
                <w:lang w:eastAsia="ko-KR"/>
              </w:rPr>
            </w:pPr>
            <w:r w:rsidRPr="0002544A">
              <w:rPr>
                <w:rFonts w:ascii="Arial" w:eastAsia="Malgun Gothic" w:hAnsi="Arial" w:cs="Arial"/>
                <w:color w:val="FF0000"/>
                <w:sz w:val="20"/>
                <w:lang w:eastAsia="ko-KR"/>
              </w:rPr>
              <w:t>Optional with capability signalling</w:t>
            </w:r>
          </w:p>
        </w:tc>
      </w:tr>
    </w:tbl>
    <w:p w14:paraId="6C980058" w14:textId="77777777" w:rsidR="0002544A" w:rsidRPr="0002544A" w:rsidRDefault="0002544A" w:rsidP="0002544A">
      <w:pPr>
        <w:spacing w:before="60" w:after="120"/>
        <w:jc w:val="both"/>
        <w:rPr>
          <w:rFonts w:ascii="Arial" w:eastAsia="Times New Roman" w:hAnsi="Arial"/>
          <w:sz w:val="20"/>
          <w:lang w:val="en-US" w:eastAsia="x-none"/>
        </w:rPr>
      </w:pPr>
    </w:p>
    <w:p w14:paraId="3E7A528C" w14:textId="77777777" w:rsidR="0002544A" w:rsidRDefault="0002544A" w:rsidP="005F51DE">
      <w:pPr>
        <w:rPr>
          <w:lang w:val="en-US"/>
        </w:rPr>
      </w:pPr>
    </w:p>
    <w:p w14:paraId="1F3FD3D5" w14:textId="3D45C3C9" w:rsidR="00B617ED" w:rsidRPr="005F51DE" w:rsidRDefault="00B617ED" w:rsidP="00B617ED">
      <w:pPr>
        <w:rPr>
          <w:rFonts w:ascii="Arial" w:eastAsia="Batang" w:hAnsi="Arial"/>
          <w:szCs w:val="24"/>
          <w:lang w:val="en-US" w:eastAsia="ko-KR"/>
        </w:rPr>
      </w:pPr>
      <w:r w:rsidRPr="005F51DE">
        <w:rPr>
          <w:b/>
          <w:bCs/>
          <w:u w:val="single"/>
          <w:lang w:val="en-US" w:eastAsia="ko-KR"/>
        </w:rPr>
        <w:t xml:space="preserve">Proposal </w:t>
      </w:r>
      <w:r>
        <w:rPr>
          <w:b/>
          <w:bCs/>
          <w:u w:val="single"/>
          <w:lang w:val="en-US" w:eastAsia="ko-KR"/>
        </w:rPr>
        <w:t>4</w:t>
      </w:r>
      <w:r w:rsidRPr="005F51DE">
        <w:rPr>
          <w:b/>
          <w:bCs/>
          <w:lang w:val="en-US" w:eastAsia="ko-KR"/>
        </w:rPr>
        <w:t xml:space="preserve">: </w:t>
      </w:r>
      <w:r>
        <w:rPr>
          <w:b/>
          <w:bCs/>
          <w:lang w:val="en-US" w:eastAsia="ko-KR"/>
        </w:rPr>
        <w:t>Adopt the following changes for FG 45-4</w:t>
      </w:r>
      <w:r w:rsidR="00FC2F7D">
        <w:rPr>
          <w:b/>
          <w:bCs/>
          <w:lang w:val="en-US" w:eastAsia="ko-KR"/>
        </w:rPr>
        <w:t xml:space="preserve"> and FG 45-</w:t>
      </w:r>
      <w:proofErr w:type="gramStart"/>
      <w:r w:rsidR="00FC2F7D">
        <w:rPr>
          <w:b/>
          <w:bCs/>
          <w:lang w:val="en-US" w:eastAsia="ko-KR"/>
        </w:rPr>
        <w:t>4a</w:t>
      </w:r>
      <w:proofErr w:type="gramEnd"/>
    </w:p>
    <w:p w14:paraId="6EAE65B2" w14:textId="77777777" w:rsidR="00B617ED" w:rsidRPr="005F51DE" w:rsidRDefault="00B617ED" w:rsidP="00B617ED">
      <w:pPr>
        <w:rPr>
          <w:rFonts w:ascii="Arial" w:eastAsia="Batang" w:hAnsi="Arial"/>
          <w:szCs w:val="24"/>
          <w:lang w:val="en-US" w:eastAsia="ko-KR"/>
        </w:rPr>
      </w:pPr>
    </w:p>
    <w:p w14:paraId="713220CD" w14:textId="6117E9A7" w:rsidR="00FC2F7D" w:rsidRDefault="00FC2F7D" w:rsidP="00B617ED">
      <w:pPr>
        <w:numPr>
          <w:ilvl w:val="0"/>
          <w:numId w:val="15"/>
        </w:numPr>
        <w:rPr>
          <w:rFonts w:ascii="Arial" w:eastAsia="Batang" w:hAnsi="Arial"/>
          <w:szCs w:val="24"/>
          <w:lang w:val="en-US" w:eastAsia="ko-KR"/>
        </w:rPr>
      </w:pPr>
      <w:r>
        <w:rPr>
          <w:rFonts w:ascii="Arial" w:eastAsia="Batang" w:hAnsi="Arial"/>
          <w:szCs w:val="24"/>
          <w:lang w:val="en-US" w:eastAsia="ko-KR"/>
        </w:rPr>
        <w:t>For FG 45-4</w:t>
      </w:r>
    </w:p>
    <w:p w14:paraId="33805D45" w14:textId="3874BAE1" w:rsidR="00B617ED" w:rsidRDefault="00B617ED" w:rsidP="00FC2F7D">
      <w:pPr>
        <w:numPr>
          <w:ilvl w:val="1"/>
          <w:numId w:val="15"/>
        </w:numPr>
        <w:rPr>
          <w:rFonts w:ascii="Arial" w:eastAsia="Batang" w:hAnsi="Arial"/>
          <w:szCs w:val="24"/>
          <w:lang w:val="en-US" w:eastAsia="ko-KR"/>
        </w:rPr>
      </w:pPr>
      <w:r>
        <w:rPr>
          <w:rFonts w:ascii="Arial" w:eastAsia="Batang" w:hAnsi="Arial"/>
          <w:szCs w:val="24"/>
          <w:lang w:val="en-US" w:eastAsia="ko-KR"/>
        </w:rPr>
        <w:t xml:space="preserve">For component 2, suggest to only keep “per” candidate cell, similar to per serving cell in </w:t>
      </w:r>
      <w:proofErr w:type="gramStart"/>
      <w:r>
        <w:rPr>
          <w:rFonts w:ascii="Arial" w:eastAsia="Batang" w:hAnsi="Arial"/>
          <w:szCs w:val="24"/>
          <w:lang w:val="en-US" w:eastAsia="ko-KR"/>
        </w:rPr>
        <w:t>legacy</w:t>
      </w:r>
      <w:proofErr w:type="gramEnd"/>
    </w:p>
    <w:p w14:paraId="5E86E06E" w14:textId="77777777" w:rsidR="00B617ED" w:rsidRDefault="00B617ED" w:rsidP="00FC2F7D">
      <w:pPr>
        <w:numPr>
          <w:ilvl w:val="2"/>
          <w:numId w:val="15"/>
        </w:numPr>
        <w:rPr>
          <w:rFonts w:ascii="Arial" w:eastAsia="Batang" w:hAnsi="Arial"/>
          <w:szCs w:val="24"/>
          <w:lang w:val="en-US" w:eastAsia="ko-KR"/>
        </w:rPr>
      </w:pPr>
      <w:r>
        <w:rPr>
          <w:rFonts w:ascii="Arial" w:eastAsia="Batang" w:hAnsi="Arial"/>
          <w:szCs w:val="24"/>
          <w:lang w:val="en-US" w:eastAsia="ko-KR"/>
        </w:rPr>
        <w:t xml:space="preserve">Candidate values can be same as serving cell in legacy: </w:t>
      </w:r>
      <w:r w:rsidRPr="002E360D">
        <w:rPr>
          <w:rFonts w:ascii="Arial" w:eastAsia="Batang" w:hAnsi="Arial"/>
          <w:szCs w:val="24"/>
          <w:lang w:val="en-US" w:eastAsia="ko-KR"/>
        </w:rPr>
        <w:t xml:space="preserve">8, 12, 16, 24, 32, 48, 64, </w:t>
      </w:r>
      <w:proofErr w:type="gramStart"/>
      <w:r w:rsidRPr="002E360D">
        <w:rPr>
          <w:rFonts w:ascii="Arial" w:eastAsia="Batang" w:hAnsi="Arial"/>
          <w:szCs w:val="24"/>
          <w:lang w:val="en-US" w:eastAsia="ko-KR"/>
        </w:rPr>
        <w:t>128</w:t>
      </w:r>
      <w:proofErr w:type="gramEnd"/>
    </w:p>
    <w:p w14:paraId="68417FB3" w14:textId="2DC611C6" w:rsidR="00FC2F7D" w:rsidRDefault="00FC2F7D" w:rsidP="00FC2F7D">
      <w:pPr>
        <w:numPr>
          <w:ilvl w:val="1"/>
          <w:numId w:val="15"/>
        </w:numPr>
        <w:rPr>
          <w:rFonts w:ascii="Arial" w:eastAsia="Batang" w:hAnsi="Arial"/>
          <w:szCs w:val="24"/>
          <w:lang w:val="en-US" w:eastAsia="ko-KR"/>
        </w:rPr>
      </w:pPr>
      <w:r>
        <w:rPr>
          <w:rFonts w:ascii="Arial" w:eastAsia="Batang" w:hAnsi="Arial"/>
          <w:szCs w:val="24"/>
          <w:lang w:val="en-US" w:eastAsia="ko-KR"/>
        </w:rPr>
        <w:t xml:space="preserve">For component 3, suggest to only keep “per” candidate cell, similar to per serving cell in </w:t>
      </w:r>
      <w:proofErr w:type="gramStart"/>
      <w:r>
        <w:rPr>
          <w:rFonts w:ascii="Arial" w:eastAsia="Batang" w:hAnsi="Arial"/>
          <w:szCs w:val="24"/>
          <w:lang w:val="en-US" w:eastAsia="ko-KR"/>
        </w:rPr>
        <w:t>legacy</w:t>
      </w:r>
      <w:proofErr w:type="gramEnd"/>
    </w:p>
    <w:p w14:paraId="33CCDCD4" w14:textId="6FC4B5A5" w:rsidR="00FC2F7D" w:rsidRDefault="00FC2F7D" w:rsidP="00FC2F7D">
      <w:pPr>
        <w:numPr>
          <w:ilvl w:val="2"/>
          <w:numId w:val="15"/>
        </w:numPr>
        <w:rPr>
          <w:rFonts w:ascii="Arial" w:eastAsia="Batang" w:hAnsi="Arial"/>
          <w:szCs w:val="24"/>
          <w:lang w:val="en-US" w:eastAsia="ko-KR"/>
        </w:rPr>
      </w:pPr>
      <w:r>
        <w:rPr>
          <w:rFonts w:ascii="Arial" w:eastAsia="Batang" w:hAnsi="Arial"/>
          <w:szCs w:val="24"/>
          <w:lang w:val="en-US" w:eastAsia="ko-KR"/>
        </w:rPr>
        <w:t xml:space="preserve">Candidate values can be same as serving cell in legacy: </w:t>
      </w:r>
      <w:r w:rsidRPr="002E360D">
        <w:rPr>
          <w:rFonts w:ascii="Arial" w:eastAsia="Batang" w:hAnsi="Arial"/>
          <w:szCs w:val="24"/>
          <w:lang w:val="en-US" w:eastAsia="ko-KR"/>
        </w:rPr>
        <w:t xml:space="preserve">8, 12, 16, 24, 32, 48, </w:t>
      </w:r>
      <w:proofErr w:type="gramStart"/>
      <w:r w:rsidRPr="002E360D">
        <w:rPr>
          <w:rFonts w:ascii="Arial" w:eastAsia="Batang" w:hAnsi="Arial"/>
          <w:szCs w:val="24"/>
          <w:lang w:val="en-US" w:eastAsia="ko-KR"/>
        </w:rPr>
        <w:t>64</w:t>
      </w:r>
      <w:proofErr w:type="gramEnd"/>
    </w:p>
    <w:p w14:paraId="7B4D70D0" w14:textId="02BBB710" w:rsidR="00FC2F7D" w:rsidRDefault="00FC2F7D" w:rsidP="00FC2F7D">
      <w:pPr>
        <w:numPr>
          <w:ilvl w:val="1"/>
          <w:numId w:val="15"/>
        </w:numPr>
        <w:rPr>
          <w:rFonts w:ascii="Arial" w:eastAsia="Batang" w:hAnsi="Arial"/>
          <w:szCs w:val="24"/>
          <w:lang w:val="en-US" w:eastAsia="ko-KR"/>
        </w:rPr>
      </w:pPr>
      <w:r>
        <w:rPr>
          <w:rFonts w:ascii="Arial" w:eastAsia="Batang" w:hAnsi="Arial"/>
          <w:szCs w:val="24"/>
          <w:lang w:val="en-US" w:eastAsia="ko-KR"/>
        </w:rPr>
        <w:t>For 1</w:t>
      </w:r>
      <w:r w:rsidRPr="00FC2F7D">
        <w:rPr>
          <w:rFonts w:ascii="Arial" w:eastAsia="Batang" w:hAnsi="Arial"/>
          <w:szCs w:val="24"/>
          <w:vertAlign w:val="superscript"/>
          <w:lang w:val="en-US" w:eastAsia="ko-KR"/>
        </w:rPr>
        <w:t>st</w:t>
      </w:r>
      <w:r>
        <w:rPr>
          <w:rFonts w:ascii="Arial" w:eastAsia="Batang" w:hAnsi="Arial"/>
          <w:szCs w:val="24"/>
          <w:lang w:val="en-US" w:eastAsia="ko-KR"/>
        </w:rPr>
        <w:t xml:space="preserve"> component 5, suggest </w:t>
      </w:r>
      <w:proofErr w:type="gramStart"/>
      <w:r>
        <w:rPr>
          <w:rFonts w:ascii="Arial" w:eastAsia="Batang" w:hAnsi="Arial"/>
          <w:szCs w:val="24"/>
          <w:lang w:val="en-US" w:eastAsia="ko-KR"/>
        </w:rPr>
        <w:t>to remove</w:t>
      </w:r>
      <w:proofErr w:type="gramEnd"/>
      <w:r>
        <w:rPr>
          <w:rFonts w:ascii="Arial" w:eastAsia="Batang" w:hAnsi="Arial"/>
          <w:szCs w:val="24"/>
          <w:lang w:val="en-US" w:eastAsia="ko-KR"/>
        </w:rPr>
        <w:t xml:space="preserve"> it or keep it as basic feature</w:t>
      </w:r>
    </w:p>
    <w:p w14:paraId="64EDCBCE" w14:textId="04CE5D5E" w:rsidR="00FC2F7D" w:rsidRDefault="00FC2F7D" w:rsidP="00FC2F7D">
      <w:pPr>
        <w:numPr>
          <w:ilvl w:val="1"/>
          <w:numId w:val="15"/>
        </w:numPr>
        <w:rPr>
          <w:rFonts w:ascii="Arial" w:eastAsia="Batang" w:hAnsi="Arial"/>
          <w:szCs w:val="24"/>
          <w:lang w:val="en-US" w:eastAsia="ko-KR"/>
        </w:rPr>
      </w:pPr>
      <w:r>
        <w:rPr>
          <w:rFonts w:ascii="Arial" w:eastAsia="Batang" w:hAnsi="Arial"/>
          <w:szCs w:val="24"/>
          <w:lang w:val="en-US" w:eastAsia="ko-KR"/>
        </w:rPr>
        <w:t>For 2</w:t>
      </w:r>
      <w:r w:rsidRPr="00FC2F7D">
        <w:rPr>
          <w:rFonts w:ascii="Arial" w:eastAsia="Batang" w:hAnsi="Arial"/>
          <w:szCs w:val="24"/>
          <w:vertAlign w:val="superscript"/>
          <w:lang w:val="en-US" w:eastAsia="ko-KR"/>
        </w:rPr>
        <w:t>nd</w:t>
      </w:r>
      <w:r>
        <w:rPr>
          <w:rFonts w:ascii="Arial" w:eastAsia="Batang" w:hAnsi="Arial"/>
          <w:szCs w:val="24"/>
          <w:lang w:val="en-US" w:eastAsia="ko-KR"/>
        </w:rPr>
        <w:t xml:space="preserve"> component 5, it should be deleted due to misaligned with the </w:t>
      </w:r>
      <w:proofErr w:type="gramStart"/>
      <w:r>
        <w:rPr>
          <w:rFonts w:ascii="Arial" w:eastAsia="Batang" w:hAnsi="Arial"/>
          <w:szCs w:val="24"/>
          <w:lang w:val="en-US" w:eastAsia="ko-KR"/>
        </w:rPr>
        <w:t>agreement</w:t>
      </w:r>
      <w:proofErr w:type="gramEnd"/>
    </w:p>
    <w:p w14:paraId="21149131" w14:textId="39BC8440" w:rsidR="00C47812" w:rsidRDefault="00C47812" w:rsidP="00C47812">
      <w:pPr>
        <w:numPr>
          <w:ilvl w:val="2"/>
          <w:numId w:val="15"/>
        </w:numPr>
        <w:rPr>
          <w:rFonts w:ascii="Arial" w:eastAsia="Batang" w:hAnsi="Arial"/>
          <w:szCs w:val="24"/>
          <w:lang w:val="en-US" w:eastAsia="ko-KR"/>
        </w:rPr>
      </w:pPr>
      <w:r>
        <w:rPr>
          <w:rFonts w:ascii="Arial" w:eastAsia="Batang" w:hAnsi="Arial"/>
          <w:szCs w:val="24"/>
          <w:lang w:val="en-US" w:eastAsia="ko-KR"/>
        </w:rPr>
        <w:t xml:space="preserve">It is not TCI using TRS, but UE measures </w:t>
      </w:r>
      <w:proofErr w:type="gramStart"/>
      <w:r>
        <w:rPr>
          <w:rFonts w:ascii="Arial" w:eastAsia="Batang" w:hAnsi="Arial"/>
          <w:szCs w:val="24"/>
          <w:lang w:val="en-US" w:eastAsia="ko-KR"/>
        </w:rPr>
        <w:t>TRS</w:t>
      </w:r>
      <w:proofErr w:type="gramEnd"/>
    </w:p>
    <w:p w14:paraId="11B07B93" w14:textId="77777777" w:rsidR="00FC2F7D" w:rsidRDefault="00FC2F7D" w:rsidP="00FC2F7D">
      <w:pPr>
        <w:numPr>
          <w:ilvl w:val="1"/>
          <w:numId w:val="15"/>
        </w:numPr>
        <w:rPr>
          <w:rFonts w:ascii="Arial" w:eastAsia="Batang" w:hAnsi="Arial"/>
          <w:szCs w:val="24"/>
          <w:lang w:val="en-US" w:eastAsia="ko-KR"/>
        </w:rPr>
      </w:pPr>
      <w:r>
        <w:rPr>
          <w:rFonts w:ascii="Arial" w:eastAsia="Batang" w:hAnsi="Arial"/>
          <w:szCs w:val="24"/>
          <w:lang w:val="en-US" w:eastAsia="ko-KR"/>
        </w:rPr>
        <w:t xml:space="preserve">Suggest </w:t>
      </w:r>
      <w:proofErr w:type="gramStart"/>
      <w:r>
        <w:rPr>
          <w:rFonts w:ascii="Arial" w:eastAsia="Batang" w:hAnsi="Arial"/>
          <w:szCs w:val="24"/>
          <w:lang w:val="en-US" w:eastAsia="ko-KR"/>
        </w:rPr>
        <w:t>to add</w:t>
      </w:r>
      <w:proofErr w:type="gramEnd"/>
      <w:r>
        <w:rPr>
          <w:rFonts w:ascii="Arial" w:eastAsia="Batang" w:hAnsi="Arial"/>
          <w:szCs w:val="24"/>
          <w:lang w:val="en-US" w:eastAsia="ko-KR"/>
        </w:rPr>
        <w:t xml:space="preserve"> the following new component based on the </w:t>
      </w:r>
      <w:r w:rsidRPr="00EB0A34">
        <w:rPr>
          <w:rFonts w:ascii="Arial" w:eastAsia="Batang" w:hAnsi="Arial"/>
          <w:szCs w:val="24"/>
          <w:highlight w:val="cyan"/>
          <w:lang w:val="en-US" w:eastAsia="ko-KR"/>
        </w:rPr>
        <w:t>agreement</w:t>
      </w:r>
      <w:r>
        <w:rPr>
          <w:rFonts w:ascii="Arial" w:eastAsia="Batang" w:hAnsi="Arial"/>
          <w:szCs w:val="24"/>
          <w:lang w:val="en-US" w:eastAsia="ko-KR"/>
        </w:rPr>
        <w:t xml:space="preserve"> in RAN1 #1114</w:t>
      </w:r>
    </w:p>
    <w:p w14:paraId="3A8172CC" w14:textId="77777777" w:rsidR="00FC2F7D" w:rsidRDefault="00FC2F7D" w:rsidP="00FC2F7D">
      <w:pPr>
        <w:numPr>
          <w:ilvl w:val="2"/>
          <w:numId w:val="15"/>
        </w:numPr>
        <w:rPr>
          <w:rFonts w:ascii="Arial" w:eastAsia="Batang" w:hAnsi="Arial"/>
          <w:szCs w:val="24"/>
          <w:lang w:val="en-US" w:eastAsia="ko-KR"/>
        </w:rPr>
      </w:pPr>
      <w:r>
        <w:rPr>
          <w:rFonts w:ascii="Arial" w:eastAsia="Batang" w:hAnsi="Arial"/>
          <w:szCs w:val="24"/>
          <w:lang w:val="en-US" w:eastAsia="ko-KR"/>
        </w:rPr>
        <w:lastRenderedPageBreak/>
        <w:t xml:space="preserve">Support to measure the TRS in the TCI state for the candidate cell before/during cell switch </w:t>
      </w:r>
      <w:proofErr w:type="gramStart"/>
      <w:r>
        <w:rPr>
          <w:rFonts w:ascii="Arial" w:eastAsia="Batang" w:hAnsi="Arial"/>
          <w:szCs w:val="24"/>
          <w:lang w:val="en-US" w:eastAsia="ko-KR"/>
        </w:rPr>
        <w:t>command</w:t>
      </w:r>
      <w:proofErr w:type="gramEnd"/>
    </w:p>
    <w:p w14:paraId="131DBF06" w14:textId="77777777" w:rsidR="00FC2F7D" w:rsidRDefault="00FC2F7D" w:rsidP="00FC2F7D">
      <w:pPr>
        <w:numPr>
          <w:ilvl w:val="1"/>
          <w:numId w:val="15"/>
        </w:numPr>
        <w:rPr>
          <w:rFonts w:ascii="Arial" w:eastAsia="Batang" w:hAnsi="Arial"/>
          <w:szCs w:val="24"/>
          <w:lang w:val="en-US" w:eastAsia="ko-KR"/>
        </w:rPr>
      </w:pPr>
      <w:r>
        <w:rPr>
          <w:rFonts w:ascii="Arial" w:eastAsia="Batang" w:hAnsi="Arial"/>
          <w:szCs w:val="24"/>
          <w:lang w:val="en-US" w:eastAsia="ko-KR"/>
        </w:rPr>
        <w:t xml:space="preserve">For component 6, suggest </w:t>
      </w:r>
      <w:proofErr w:type="gramStart"/>
      <w:r>
        <w:rPr>
          <w:rFonts w:ascii="Arial" w:eastAsia="Batang" w:hAnsi="Arial"/>
          <w:szCs w:val="24"/>
          <w:lang w:val="en-US" w:eastAsia="ko-KR"/>
        </w:rPr>
        <w:t>to remove</w:t>
      </w:r>
      <w:proofErr w:type="gramEnd"/>
      <w:r>
        <w:rPr>
          <w:rFonts w:ascii="Arial" w:eastAsia="Batang" w:hAnsi="Arial"/>
          <w:szCs w:val="24"/>
          <w:lang w:val="en-US" w:eastAsia="ko-KR"/>
        </w:rPr>
        <w:t>, since it should be basic feature</w:t>
      </w:r>
    </w:p>
    <w:p w14:paraId="35B4772E" w14:textId="4EADDE86" w:rsidR="00FC2F7D" w:rsidRDefault="00FC2F7D" w:rsidP="00B617ED">
      <w:pPr>
        <w:numPr>
          <w:ilvl w:val="0"/>
          <w:numId w:val="15"/>
        </w:numPr>
        <w:rPr>
          <w:rFonts w:ascii="Arial" w:eastAsia="Batang" w:hAnsi="Arial"/>
          <w:szCs w:val="24"/>
          <w:lang w:val="en-US" w:eastAsia="ko-KR"/>
        </w:rPr>
      </w:pPr>
      <w:r>
        <w:rPr>
          <w:rFonts w:ascii="Arial" w:eastAsia="Batang" w:hAnsi="Arial"/>
          <w:szCs w:val="24"/>
          <w:lang w:val="en-US" w:eastAsia="ko-KR"/>
        </w:rPr>
        <w:t>For FG 45-4a</w:t>
      </w:r>
    </w:p>
    <w:p w14:paraId="49E3E3B8" w14:textId="3FA019EA" w:rsidR="003B7582" w:rsidRDefault="003B7582" w:rsidP="003B7582">
      <w:pPr>
        <w:numPr>
          <w:ilvl w:val="1"/>
          <w:numId w:val="15"/>
        </w:numPr>
        <w:rPr>
          <w:rFonts w:ascii="Arial" w:eastAsia="Batang" w:hAnsi="Arial"/>
          <w:szCs w:val="24"/>
          <w:lang w:val="en-US" w:eastAsia="ko-KR"/>
        </w:rPr>
      </w:pPr>
      <w:r>
        <w:rPr>
          <w:rFonts w:ascii="Arial" w:eastAsia="Batang" w:hAnsi="Arial"/>
          <w:szCs w:val="24"/>
          <w:lang w:val="en-US" w:eastAsia="ko-KR"/>
        </w:rPr>
        <w:t xml:space="preserve">For component 1, suggest </w:t>
      </w:r>
      <w:proofErr w:type="gramStart"/>
      <w:r>
        <w:rPr>
          <w:rFonts w:ascii="Arial" w:eastAsia="Batang" w:hAnsi="Arial"/>
          <w:szCs w:val="24"/>
          <w:lang w:val="en-US" w:eastAsia="ko-KR"/>
        </w:rPr>
        <w:t>to have</w:t>
      </w:r>
      <w:proofErr w:type="gramEnd"/>
      <w:r>
        <w:rPr>
          <w:rFonts w:ascii="Arial" w:eastAsia="Batang" w:hAnsi="Arial"/>
          <w:szCs w:val="24"/>
          <w:lang w:val="en-US" w:eastAsia="ko-KR"/>
        </w:rPr>
        <w:t xml:space="preserve"> </w:t>
      </w:r>
      <w:r w:rsidR="007015E6">
        <w:rPr>
          <w:rFonts w:ascii="Arial" w:eastAsia="Batang" w:hAnsi="Arial"/>
          <w:szCs w:val="24"/>
          <w:lang w:val="en-US" w:eastAsia="ko-KR"/>
        </w:rPr>
        <w:t>the following updated component</w:t>
      </w:r>
    </w:p>
    <w:p w14:paraId="0677EF57" w14:textId="4148E470" w:rsidR="003B7582" w:rsidRDefault="003B7582" w:rsidP="003B7582">
      <w:pPr>
        <w:numPr>
          <w:ilvl w:val="2"/>
          <w:numId w:val="15"/>
        </w:numPr>
        <w:rPr>
          <w:rFonts w:ascii="Arial" w:eastAsia="Batang" w:hAnsi="Arial"/>
          <w:szCs w:val="24"/>
          <w:lang w:val="en-US" w:eastAsia="ko-KR"/>
        </w:rPr>
      </w:pPr>
      <w:r w:rsidRPr="00AD5FC4">
        <w:rPr>
          <w:rFonts w:ascii="Arial" w:eastAsia="Batang" w:hAnsi="Arial"/>
          <w:szCs w:val="24"/>
          <w:lang w:val="en-US" w:eastAsia="ko-KR"/>
        </w:rPr>
        <w:t xml:space="preserve">Maximum number </w:t>
      </w:r>
      <w:r w:rsidR="00D8670A">
        <w:rPr>
          <w:rFonts w:ascii="Arial" w:eastAsia="Batang" w:hAnsi="Arial"/>
          <w:szCs w:val="24"/>
          <w:lang w:val="en-US" w:eastAsia="ko-KR"/>
        </w:rPr>
        <w:t xml:space="preserve">K1 </w:t>
      </w:r>
      <w:r w:rsidRPr="00AD5FC4">
        <w:rPr>
          <w:rFonts w:ascii="Arial" w:eastAsia="Batang" w:hAnsi="Arial"/>
          <w:szCs w:val="24"/>
          <w:lang w:val="en-US" w:eastAsia="ko-KR"/>
        </w:rPr>
        <w:t xml:space="preserve">of MAC-CE activated </w:t>
      </w:r>
      <w:r w:rsidR="007015E6">
        <w:rPr>
          <w:rFonts w:ascii="Arial" w:eastAsia="Batang" w:hAnsi="Arial"/>
          <w:szCs w:val="24"/>
          <w:lang w:val="en-US" w:eastAsia="ko-KR"/>
        </w:rPr>
        <w:t>DL</w:t>
      </w:r>
      <w:r w:rsidRPr="00AD5FC4">
        <w:rPr>
          <w:rFonts w:ascii="Arial" w:eastAsia="Batang" w:hAnsi="Arial"/>
          <w:szCs w:val="24"/>
          <w:lang w:val="en-US" w:eastAsia="ko-KR"/>
        </w:rPr>
        <w:t xml:space="preserve"> LTM TCI states across all candidate cells in a band</w:t>
      </w:r>
      <w:r w:rsidR="007015E6">
        <w:rPr>
          <w:rFonts w:ascii="Arial" w:eastAsia="Batang" w:hAnsi="Arial"/>
          <w:szCs w:val="24"/>
          <w:lang w:val="en-US" w:eastAsia="ko-KR"/>
        </w:rPr>
        <w:t xml:space="preserve"> before cell switch </w:t>
      </w:r>
      <w:proofErr w:type="gramStart"/>
      <w:r w:rsidR="007015E6">
        <w:rPr>
          <w:rFonts w:ascii="Arial" w:eastAsia="Batang" w:hAnsi="Arial"/>
          <w:szCs w:val="24"/>
          <w:lang w:val="en-US" w:eastAsia="ko-KR"/>
        </w:rPr>
        <w:t>command</w:t>
      </w:r>
      <w:proofErr w:type="gramEnd"/>
    </w:p>
    <w:p w14:paraId="4225A057" w14:textId="77777777" w:rsidR="003B7582" w:rsidRPr="008B4CEF" w:rsidRDefault="003B7582" w:rsidP="003B7582">
      <w:pPr>
        <w:numPr>
          <w:ilvl w:val="3"/>
          <w:numId w:val="15"/>
        </w:numPr>
        <w:rPr>
          <w:rFonts w:ascii="Arial" w:eastAsia="Batang" w:hAnsi="Arial"/>
          <w:szCs w:val="24"/>
          <w:lang w:val="en-US" w:eastAsia="ko-KR"/>
        </w:rPr>
      </w:pPr>
      <w:r w:rsidRPr="008B4CEF">
        <w:rPr>
          <w:rFonts w:ascii="Arial" w:eastAsia="Batang" w:hAnsi="Arial"/>
          <w:szCs w:val="24"/>
          <w:lang w:val="en-US" w:eastAsia="ko-KR"/>
        </w:rPr>
        <w:t xml:space="preserve">Candidate values can be 1, 2, 4, </w:t>
      </w:r>
      <w:proofErr w:type="gramStart"/>
      <w:r w:rsidRPr="008B4CEF">
        <w:rPr>
          <w:rFonts w:ascii="Arial" w:eastAsia="Batang" w:hAnsi="Arial"/>
          <w:szCs w:val="24"/>
          <w:lang w:val="en-US" w:eastAsia="ko-KR"/>
        </w:rPr>
        <w:t>8</w:t>
      </w:r>
      <w:proofErr w:type="gramEnd"/>
    </w:p>
    <w:p w14:paraId="17813E66" w14:textId="1B26EF22" w:rsidR="007015E6" w:rsidRDefault="007015E6" w:rsidP="007015E6">
      <w:pPr>
        <w:numPr>
          <w:ilvl w:val="1"/>
          <w:numId w:val="15"/>
        </w:numPr>
        <w:rPr>
          <w:rFonts w:ascii="Arial" w:eastAsia="Batang" w:hAnsi="Arial"/>
          <w:szCs w:val="24"/>
          <w:lang w:val="en-US" w:eastAsia="ko-KR"/>
        </w:rPr>
      </w:pPr>
      <w:r>
        <w:rPr>
          <w:rFonts w:ascii="Arial" w:eastAsia="Batang" w:hAnsi="Arial"/>
          <w:szCs w:val="24"/>
          <w:lang w:val="en-US" w:eastAsia="ko-KR"/>
        </w:rPr>
        <w:t xml:space="preserve">For component 2, suggest </w:t>
      </w:r>
      <w:proofErr w:type="gramStart"/>
      <w:r>
        <w:rPr>
          <w:rFonts w:ascii="Arial" w:eastAsia="Batang" w:hAnsi="Arial"/>
          <w:szCs w:val="24"/>
          <w:lang w:val="en-US" w:eastAsia="ko-KR"/>
        </w:rPr>
        <w:t>to have</w:t>
      </w:r>
      <w:proofErr w:type="gramEnd"/>
      <w:r>
        <w:rPr>
          <w:rFonts w:ascii="Arial" w:eastAsia="Batang" w:hAnsi="Arial"/>
          <w:szCs w:val="24"/>
          <w:lang w:val="en-US" w:eastAsia="ko-KR"/>
        </w:rPr>
        <w:t xml:space="preserve"> the following updated component</w:t>
      </w:r>
    </w:p>
    <w:p w14:paraId="54437F28" w14:textId="7B8995D2" w:rsidR="007015E6" w:rsidRDefault="007015E6" w:rsidP="007015E6">
      <w:pPr>
        <w:numPr>
          <w:ilvl w:val="2"/>
          <w:numId w:val="15"/>
        </w:numPr>
        <w:rPr>
          <w:rFonts w:ascii="Arial" w:eastAsia="Batang" w:hAnsi="Arial"/>
          <w:szCs w:val="24"/>
          <w:lang w:val="en-US" w:eastAsia="ko-KR"/>
        </w:rPr>
      </w:pPr>
      <w:r w:rsidRPr="00AD5FC4">
        <w:rPr>
          <w:rFonts w:ascii="Arial" w:eastAsia="Batang" w:hAnsi="Arial"/>
          <w:szCs w:val="24"/>
          <w:lang w:val="en-US" w:eastAsia="ko-KR"/>
        </w:rPr>
        <w:t xml:space="preserve">Maximum number </w:t>
      </w:r>
      <w:r w:rsidR="00D8670A">
        <w:rPr>
          <w:rFonts w:ascii="Arial" w:eastAsia="Batang" w:hAnsi="Arial"/>
          <w:szCs w:val="24"/>
          <w:lang w:val="en-US" w:eastAsia="ko-KR"/>
        </w:rPr>
        <w:t xml:space="preserve">K2 </w:t>
      </w:r>
      <w:r w:rsidRPr="00AD5FC4">
        <w:rPr>
          <w:rFonts w:ascii="Arial" w:eastAsia="Batang" w:hAnsi="Arial"/>
          <w:szCs w:val="24"/>
          <w:lang w:val="en-US" w:eastAsia="ko-KR"/>
        </w:rPr>
        <w:t xml:space="preserve">of MAC-CE activated </w:t>
      </w:r>
      <w:r>
        <w:rPr>
          <w:rFonts w:ascii="Arial" w:eastAsia="Batang" w:hAnsi="Arial"/>
          <w:szCs w:val="24"/>
          <w:lang w:val="en-US" w:eastAsia="ko-KR"/>
        </w:rPr>
        <w:t>UL</w:t>
      </w:r>
      <w:r w:rsidRPr="00AD5FC4">
        <w:rPr>
          <w:rFonts w:ascii="Arial" w:eastAsia="Batang" w:hAnsi="Arial"/>
          <w:szCs w:val="24"/>
          <w:lang w:val="en-US" w:eastAsia="ko-KR"/>
        </w:rPr>
        <w:t xml:space="preserve"> LTM TCI states across all candidate cells in a band</w:t>
      </w:r>
      <w:r w:rsidRPr="007015E6">
        <w:rPr>
          <w:rFonts w:ascii="Arial" w:eastAsia="Batang" w:hAnsi="Arial"/>
          <w:szCs w:val="24"/>
          <w:lang w:val="en-US" w:eastAsia="ko-KR"/>
        </w:rPr>
        <w:t xml:space="preserve"> </w:t>
      </w:r>
      <w:r>
        <w:rPr>
          <w:rFonts w:ascii="Arial" w:eastAsia="Batang" w:hAnsi="Arial"/>
          <w:szCs w:val="24"/>
          <w:lang w:val="en-US" w:eastAsia="ko-KR"/>
        </w:rPr>
        <w:t xml:space="preserve">before cell switch </w:t>
      </w:r>
      <w:proofErr w:type="gramStart"/>
      <w:r>
        <w:rPr>
          <w:rFonts w:ascii="Arial" w:eastAsia="Batang" w:hAnsi="Arial"/>
          <w:szCs w:val="24"/>
          <w:lang w:val="en-US" w:eastAsia="ko-KR"/>
        </w:rPr>
        <w:t>command</w:t>
      </w:r>
      <w:proofErr w:type="gramEnd"/>
    </w:p>
    <w:p w14:paraId="1B96EAAE" w14:textId="1B778C7D" w:rsidR="003B7582" w:rsidRPr="007015E6" w:rsidRDefault="007015E6" w:rsidP="007015E6">
      <w:pPr>
        <w:numPr>
          <w:ilvl w:val="3"/>
          <w:numId w:val="15"/>
        </w:numPr>
        <w:rPr>
          <w:rFonts w:ascii="Arial" w:eastAsia="Batang" w:hAnsi="Arial"/>
          <w:szCs w:val="24"/>
          <w:lang w:val="en-US" w:eastAsia="ko-KR"/>
        </w:rPr>
      </w:pPr>
      <w:r w:rsidRPr="008B4CEF">
        <w:rPr>
          <w:rFonts w:ascii="Arial" w:eastAsia="Batang" w:hAnsi="Arial"/>
          <w:szCs w:val="24"/>
          <w:lang w:val="en-US" w:eastAsia="ko-KR"/>
        </w:rPr>
        <w:t xml:space="preserve">Candidate values can be 1, 2, 4, </w:t>
      </w:r>
      <w:proofErr w:type="gramStart"/>
      <w:r w:rsidRPr="008B4CEF">
        <w:rPr>
          <w:rFonts w:ascii="Arial" w:eastAsia="Batang" w:hAnsi="Arial"/>
          <w:szCs w:val="24"/>
          <w:lang w:val="en-US" w:eastAsia="ko-KR"/>
        </w:rPr>
        <w:t>8</w:t>
      </w:r>
      <w:proofErr w:type="gramEnd"/>
    </w:p>
    <w:p w14:paraId="1068CE31" w14:textId="77777777" w:rsidR="00B9494C" w:rsidRDefault="00B9494C" w:rsidP="00B9494C">
      <w:pPr>
        <w:spacing w:before="60" w:after="120"/>
        <w:jc w:val="both"/>
        <w:rPr>
          <w:rFonts w:ascii="Arial" w:eastAsia="Times New Roman" w:hAnsi="Arial"/>
          <w:sz w:val="20"/>
          <w:lang w:val="en-US" w:eastAsia="x-none"/>
        </w:rPr>
      </w:pPr>
    </w:p>
    <w:p w14:paraId="0DB3EBE1" w14:textId="77777777" w:rsidR="00A719F5" w:rsidRPr="00EB0A34" w:rsidRDefault="00A719F5" w:rsidP="00A719F5">
      <w:pPr>
        <w:rPr>
          <w:rFonts w:eastAsia="Times New Roman"/>
          <w:sz w:val="14"/>
          <w:szCs w:val="14"/>
          <w:lang w:val="en-US" w:eastAsia="zh-CN"/>
        </w:rPr>
      </w:pPr>
      <w:r w:rsidRPr="00EB0A34">
        <w:rPr>
          <w:rFonts w:ascii="Times" w:eastAsia="Batang" w:hAnsi="Times"/>
          <w:b/>
          <w:bCs/>
          <w:color w:val="000000"/>
          <w:kern w:val="24"/>
          <w:sz w:val="20"/>
          <w:highlight w:val="green"/>
          <w:lang w:eastAsia="zh-CN"/>
        </w:rPr>
        <w:t>Agreement</w:t>
      </w:r>
    </w:p>
    <w:p w14:paraId="4A6CCE43" w14:textId="77777777" w:rsidR="00A719F5" w:rsidRPr="00EB0A34" w:rsidRDefault="00A719F5" w:rsidP="00A719F5">
      <w:pPr>
        <w:rPr>
          <w:rFonts w:eastAsia="Times New Roman"/>
          <w:sz w:val="14"/>
          <w:szCs w:val="14"/>
          <w:lang w:val="en-US" w:eastAsia="zh-CN"/>
        </w:rPr>
      </w:pPr>
      <w:r w:rsidRPr="00EB0A34">
        <w:rPr>
          <w:rFonts w:ascii="Times" w:eastAsia="Batang" w:hAnsi="Times"/>
          <w:color w:val="000000"/>
          <w:kern w:val="24"/>
          <w:sz w:val="20"/>
          <w:lang w:eastAsia="zh-CN"/>
        </w:rPr>
        <w:t xml:space="preserve">In R18 LTM, on the QCL source of the TCI state before/during the cell switch command, </w:t>
      </w:r>
    </w:p>
    <w:p w14:paraId="4B31AAAB" w14:textId="77777777" w:rsidR="00EB0A34" w:rsidRPr="00EB0A34" w:rsidRDefault="00EB0A34" w:rsidP="00A719F5">
      <w:pPr>
        <w:numPr>
          <w:ilvl w:val="0"/>
          <w:numId w:val="31"/>
        </w:numPr>
        <w:ind w:left="1267"/>
        <w:contextualSpacing/>
        <w:jc w:val="both"/>
        <w:rPr>
          <w:rFonts w:eastAsia="Times New Roman"/>
          <w:sz w:val="20"/>
          <w:szCs w:val="14"/>
          <w:lang w:val="en-US" w:eastAsia="zh-CN"/>
        </w:rPr>
      </w:pPr>
      <w:r w:rsidRPr="00EB0A34">
        <w:rPr>
          <w:rFonts w:ascii="Times" w:eastAsia="Batang" w:hAnsi="Times"/>
          <w:color w:val="000000"/>
          <w:kern w:val="24"/>
          <w:sz w:val="20"/>
          <w:lang w:eastAsia="zh-CN"/>
        </w:rPr>
        <w:t xml:space="preserve">SSB or TRS can be configured in a TCI state for the candidate cell(s) before/during cell switch </w:t>
      </w:r>
      <w:proofErr w:type="gramStart"/>
      <w:r w:rsidRPr="00EB0A34">
        <w:rPr>
          <w:rFonts w:ascii="Times" w:eastAsia="Batang" w:hAnsi="Times"/>
          <w:color w:val="000000"/>
          <w:kern w:val="24"/>
          <w:sz w:val="20"/>
          <w:lang w:eastAsia="zh-CN"/>
        </w:rPr>
        <w:t>command</w:t>
      </w:r>
      <w:proofErr w:type="gramEnd"/>
    </w:p>
    <w:p w14:paraId="4B6D4327" w14:textId="77777777" w:rsidR="00EB0A34" w:rsidRPr="00EB0A34" w:rsidRDefault="00EB0A34" w:rsidP="00A719F5">
      <w:pPr>
        <w:numPr>
          <w:ilvl w:val="1"/>
          <w:numId w:val="31"/>
        </w:numPr>
        <w:ind w:left="2606"/>
        <w:contextualSpacing/>
        <w:jc w:val="both"/>
        <w:rPr>
          <w:rFonts w:eastAsia="Times New Roman"/>
          <w:sz w:val="20"/>
          <w:szCs w:val="14"/>
          <w:highlight w:val="cyan"/>
          <w:lang w:val="en-US" w:eastAsia="zh-CN"/>
        </w:rPr>
      </w:pPr>
      <w:r w:rsidRPr="00EB0A34">
        <w:rPr>
          <w:rFonts w:ascii="Times" w:eastAsia="Batang" w:hAnsi="Times"/>
          <w:color w:val="000000"/>
          <w:kern w:val="24"/>
          <w:sz w:val="20"/>
          <w:highlight w:val="cyan"/>
          <w:lang w:eastAsia="zh-CN"/>
        </w:rPr>
        <w:t>Whether the TRS can be used for the candidate cell(s) before/during cell switch command is up to UE capability</w:t>
      </w:r>
    </w:p>
    <w:p w14:paraId="5F13BA95" w14:textId="77777777" w:rsidR="00A719F5" w:rsidRPr="00B9494C" w:rsidRDefault="00A719F5" w:rsidP="00B9494C">
      <w:pPr>
        <w:spacing w:before="60" w:after="120"/>
        <w:jc w:val="both"/>
        <w:rPr>
          <w:rFonts w:ascii="Arial" w:eastAsia="Times New Roman" w:hAnsi="Arial"/>
          <w:sz w:val="20"/>
          <w:lang w:val="en-US" w:eastAsia="x-none"/>
        </w:rPr>
      </w:pPr>
    </w:p>
    <w:p w14:paraId="1FBAD91D" w14:textId="77777777" w:rsidR="00B9494C" w:rsidRPr="00B9494C" w:rsidRDefault="00B9494C" w:rsidP="00B9494C">
      <w:pPr>
        <w:spacing w:before="60" w:after="60" w:line="288" w:lineRule="auto"/>
        <w:ind w:firstLineChars="90" w:firstLine="180"/>
        <w:jc w:val="both"/>
        <w:rPr>
          <w:rFonts w:ascii="Calibri" w:eastAsia="Malgun Gothic" w:hAnsi="Calibri" w:cs="Arial"/>
          <w:color w:val="000000"/>
          <w:sz w:val="20"/>
          <w:lang w:eastAsia="ko-KR"/>
        </w:rPr>
      </w:pPr>
      <w:r w:rsidRPr="00B9494C">
        <w:rPr>
          <w:rFonts w:ascii="Calibri" w:eastAsia="Malgun Gothic" w:hAnsi="Calibri" w:cs="Arial"/>
          <w:b/>
          <w:sz w:val="20"/>
          <w:highlight w:val="green"/>
          <w:lang w:eastAsia="ko-KR"/>
        </w:rPr>
        <w:t>Agreement:</w:t>
      </w:r>
      <w:r w:rsidRPr="00B9494C">
        <w:rPr>
          <w:rFonts w:ascii="Calibri" w:eastAsia="Malgun Gothic" w:hAnsi="Calibri" w:cs="Arial"/>
          <w:b/>
          <w:sz w:val="20"/>
          <w:lang w:eastAsia="ko-KR"/>
        </w:rPr>
        <w:t xml:space="preserve"> Introduce the following new FG/row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583"/>
        <w:gridCol w:w="3688"/>
        <w:gridCol w:w="5696"/>
        <w:gridCol w:w="222"/>
        <w:gridCol w:w="561"/>
        <w:gridCol w:w="472"/>
        <w:gridCol w:w="3057"/>
        <w:gridCol w:w="1196"/>
        <w:gridCol w:w="472"/>
        <w:gridCol w:w="472"/>
        <w:gridCol w:w="495"/>
        <w:gridCol w:w="2014"/>
        <w:gridCol w:w="1775"/>
      </w:tblGrid>
      <w:tr w:rsidR="00B9494C" w:rsidRPr="00B9494C" w14:paraId="527670F4" w14:textId="77777777" w:rsidTr="006E5B74">
        <w:tc>
          <w:tcPr>
            <w:tcW w:w="0" w:type="auto"/>
            <w:shd w:val="clear" w:color="auto" w:fill="auto"/>
          </w:tcPr>
          <w:p w14:paraId="5E27E08F" w14:textId="77777777" w:rsidR="00B9494C" w:rsidRPr="00B9494C" w:rsidRDefault="00B9494C" w:rsidP="00B9494C">
            <w:pPr>
              <w:spacing w:before="60" w:after="60" w:line="288" w:lineRule="auto"/>
              <w:rPr>
                <w:rFonts w:ascii="Arial" w:eastAsia="Malgun Gothic" w:hAnsi="Arial" w:cs="Arial"/>
                <w:sz w:val="18"/>
                <w:lang w:eastAsia="ko-KR"/>
              </w:rPr>
            </w:pPr>
            <w:r w:rsidRPr="00B9494C">
              <w:rPr>
                <w:rFonts w:ascii="Arial" w:eastAsia="Malgun Gothic" w:hAnsi="Arial" w:cs="Arial"/>
                <w:color w:val="000000"/>
                <w:sz w:val="20"/>
              </w:rPr>
              <w:t>45. NR_Mob_enh2</w:t>
            </w:r>
          </w:p>
        </w:tc>
        <w:tc>
          <w:tcPr>
            <w:tcW w:w="0" w:type="auto"/>
            <w:shd w:val="clear" w:color="auto" w:fill="auto"/>
          </w:tcPr>
          <w:p w14:paraId="3ADEC28A" w14:textId="77777777" w:rsidR="00B9494C" w:rsidRPr="00B9494C" w:rsidRDefault="00B9494C" w:rsidP="00B9494C">
            <w:pPr>
              <w:spacing w:before="60" w:after="60" w:line="288" w:lineRule="auto"/>
              <w:rPr>
                <w:rFonts w:ascii="Arial" w:eastAsia="Malgun Gothic" w:hAnsi="Arial" w:cs="Arial"/>
                <w:sz w:val="18"/>
                <w:lang w:eastAsia="ko-KR"/>
              </w:rPr>
            </w:pPr>
            <w:r w:rsidRPr="00B9494C">
              <w:rPr>
                <w:rFonts w:ascii="Arial" w:eastAsia="MS Mincho" w:hAnsi="Arial" w:cs="Arial"/>
                <w:color w:val="000000"/>
                <w:sz w:val="20"/>
              </w:rPr>
              <w:t>45-4</w:t>
            </w:r>
          </w:p>
        </w:tc>
        <w:tc>
          <w:tcPr>
            <w:tcW w:w="0" w:type="auto"/>
            <w:shd w:val="clear" w:color="auto" w:fill="auto"/>
          </w:tcPr>
          <w:p w14:paraId="0ED9F3E3" w14:textId="77777777" w:rsidR="00B9494C" w:rsidRPr="00B9494C" w:rsidRDefault="00B9494C" w:rsidP="00B9494C">
            <w:pPr>
              <w:spacing w:before="60" w:after="60" w:line="288" w:lineRule="auto"/>
              <w:rPr>
                <w:rFonts w:ascii="Arial" w:eastAsia="Malgun Gothic" w:hAnsi="Arial" w:cs="Arial"/>
                <w:sz w:val="18"/>
                <w:lang w:eastAsia="ko-KR"/>
              </w:rPr>
            </w:pPr>
            <w:r w:rsidRPr="00B9494C">
              <w:rPr>
                <w:rFonts w:ascii="Arial" w:eastAsia="SimSun" w:hAnsi="Arial" w:cs="Arial"/>
                <w:color w:val="FF0000"/>
                <w:sz w:val="20"/>
                <w:lang w:val="en-US" w:eastAsia="zh-CN"/>
              </w:rPr>
              <w:t xml:space="preserve">LTM beam indication </w:t>
            </w:r>
            <w:r w:rsidRPr="00B9494C">
              <w:rPr>
                <w:rFonts w:ascii="Arial" w:eastAsia="SimSun" w:hAnsi="Arial" w:cs="Arial"/>
                <w:strike/>
                <w:color w:val="FF0000"/>
                <w:sz w:val="20"/>
                <w:lang w:eastAsia="zh-CN"/>
              </w:rPr>
              <w:t>Unified TCI</w:t>
            </w:r>
            <w:r w:rsidRPr="00B9494C">
              <w:rPr>
                <w:rFonts w:ascii="Arial" w:eastAsia="SimSun" w:hAnsi="Arial" w:cs="Arial"/>
                <w:color w:val="FF0000"/>
                <w:sz w:val="20"/>
                <w:lang w:eastAsia="zh-CN"/>
              </w:rPr>
              <w:t xml:space="preserve"> </w:t>
            </w:r>
            <w:r w:rsidRPr="00B9494C">
              <w:rPr>
                <w:rFonts w:ascii="Arial" w:eastAsia="SimSun" w:hAnsi="Arial" w:cs="Arial"/>
                <w:color w:val="000000"/>
                <w:sz w:val="20"/>
                <w:lang w:eastAsia="zh-CN"/>
              </w:rPr>
              <w:t xml:space="preserve">with separate DL/UL TCI </w:t>
            </w:r>
            <w:r w:rsidRPr="00B9494C">
              <w:rPr>
                <w:rFonts w:ascii="Arial" w:eastAsia="SimSun" w:hAnsi="Arial" w:cs="Arial"/>
                <w:color w:val="FF0000"/>
                <w:sz w:val="20"/>
                <w:lang w:eastAsia="zh-CN"/>
              </w:rPr>
              <w:t>states</w:t>
            </w:r>
            <w:r w:rsidRPr="00B9494C">
              <w:rPr>
                <w:rFonts w:ascii="Arial" w:eastAsia="SimSun" w:hAnsi="Arial" w:cs="Arial"/>
                <w:color w:val="000000"/>
                <w:sz w:val="20"/>
                <w:lang w:eastAsia="zh-CN"/>
              </w:rPr>
              <w:t xml:space="preserve"> </w:t>
            </w:r>
            <w:r w:rsidRPr="00B9494C">
              <w:rPr>
                <w:rFonts w:ascii="Arial" w:eastAsia="SimSun" w:hAnsi="Arial" w:cs="Arial"/>
                <w:strike/>
                <w:color w:val="FF0000"/>
                <w:sz w:val="20"/>
                <w:lang w:eastAsia="zh-CN"/>
              </w:rPr>
              <w:t xml:space="preserve">indication for LTM procedure </w:t>
            </w:r>
          </w:p>
        </w:tc>
        <w:tc>
          <w:tcPr>
            <w:tcW w:w="0" w:type="auto"/>
            <w:shd w:val="clear" w:color="auto" w:fill="auto"/>
          </w:tcPr>
          <w:p w14:paraId="5A6E1771" w14:textId="77777777" w:rsidR="00B9494C" w:rsidRPr="00B9494C" w:rsidRDefault="00B9494C" w:rsidP="00B9494C">
            <w:pPr>
              <w:spacing w:before="60" w:after="120"/>
              <w:rPr>
                <w:rFonts w:ascii="Arial" w:eastAsia="Times New Roman" w:hAnsi="Arial" w:cs="Arial"/>
                <w:color w:val="000000"/>
                <w:sz w:val="20"/>
                <w:lang w:val="en-US" w:eastAsia="en-US"/>
              </w:rPr>
            </w:pPr>
            <w:r w:rsidRPr="00B9494C">
              <w:rPr>
                <w:rFonts w:ascii="Arial" w:eastAsia="Times New Roman" w:hAnsi="Arial" w:cs="Arial"/>
                <w:color w:val="000000"/>
                <w:sz w:val="20"/>
                <w:lang w:val="en-US" w:eastAsia="en-US"/>
              </w:rPr>
              <w:t xml:space="preserve">1. Support of unified TCI with separate DL/UL TCI-state indication for LTM procedure. </w:t>
            </w:r>
          </w:p>
          <w:p w14:paraId="4C862AEF" w14:textId="77777777" w:rsidR="00B9494C" w:rsidRPr="00B9494C" w:rsidRDefault="00B9494C" w:rsidP="00B9494C">
            <w:pPr>
              <w:spacing w:before="60" w:after="120"/>
              <w:rPr>
                <w:rFonts w:ascii="Arial" w:eastAsia="Times New Roman" w:hAnsi="Arial" w:cs="Arial"/>
                <w:color w:val="000000"/>
                <w:sz w:val="20"/>
                <w:lang w:val="en-US" w:eastAsia="en-US"/>
              </w:rPr>
            </w:pPr>
            <w:r w:rsidRPr="00B9494C">
              <w:rPr>
                <w:rFonts w:ascii="Arial" w:eastAsia="Times New Roman" w:hAnsi="Arial" w:cs="Arial"/>
                <w:color w:val="000000"/>
                <w:sz w:val="20"/>
                <w:lang w:val="en-US" w:eastAsia="en-US"/>
              </w:rPr>
              <w:t xml:space="preserve">2. Maximum number of configured DL TCI state(s) </w:t>
            </w:r>
            <w:r w:rsidRPr="00B9494C">
              <w:rPr>
                <w:rFonts w:ascii="Arial" w:eastAsia="Times New Roman" w:hAnsi="Arial" w:cs="Arial"/>
                <w:color w:val="000000"/>
                <w:sz w:val="20"/>
                <w:highlight w:val="yellow"/>
                <w:lang w:val="en-US" w:eastAsia="en-US"/>
              </w:rPr>
              <w:t>[per/across all]</w:t>
            </w:r>
            <w:r w:rsidRPr="00B9494C">
              <w:rPr>
                <w:rFonts w:ascii="Arial" w:eastAsia="Times New Roman" w:hAnsi="Arial" w:cs="Arial"/>
                <w:color w:val="000000"/>
                <w:sz w:val="20"/>
                <w:lang w:val="en-US" w:eastAsia="en-US"/>
              </w:rPr>
              <w:t xml:space="preserve"> candidate cells [</w:t>
            </w:r>
            <w:r w:rsidRPr="00B9494C">
              <w:rPr>
                <w:rFonts w:ascii="Arial" w:eastAsia="Times New Roman" w:hAnsi="Arial" w:cs="Arial"/>
                <w:color w:val="000000"/>
                <w:sz w:val="20"/>
                <w:highlight w:val="yellow"/>
                <w:lang w:val="en-US" w:eastAsia="en-US"/>
              </w:rPr>
              <w:t>and serving cells] [</w:t>
            </w:r>
            <w:r w:rsidRPr="00B9494C">
              <w:rPr>
                <w:rFonts w:ascii="Arial" w:eastAsia="Times New Roman" w:hAnsi="Arial" w:cs="Arial"/>
                <w:color w:val="000000"/>
                <w:sz w:val="20"/>
                <w:highlight w:val="yellow"/>
                <w:lang w:eastAsia="en-US"/>
              </w:rPr>
              <w:t>in a band</w:t>
            </w:r>
            <w:r w:rsidRPr="00B9494C">
              <w:rPr>
                <w:rFonts w:ascii="Arial" w:eastAsia="Times New Roman" w:hAnsi="Arial" w:cs="Arial"/>
                <w:color w:val="000000"/>
                <w:sz w:val="20"/>
                <w:highlight w:val="yellow"/>
                <w:lang w:val="en-US" w:eastAsia="en-US"/>
              </w:rPr>
              <w:t>]</w:t>
            </w:r>
          </w:p>
          <w:p w14:paraId="5229E758" w14:textId="77777777" w:rsidR="00B9494C" w:rsidRPr="00B9494C" w:rsidRDefault="00B9494C" w:rsidP="00B9494C">
            <w:pPr>
              <w:spacing w:before="60" w:after="120"/>
              <w:rPr>
                <w:rFonts w:ascii="Arial" w:eastAsia="Times New Roman" w:hAnsi="Arial" w:cs="Arial"/>
                <w:color w:val="000000"/>
                <w:sz w:val="20"/>
                <w:lang w:val="en-US" w:eastAsia="en-US"/>
              </w:rPr>
            </w:pPr>
            <w:r w:rsidRPr="00B9494C">
              <w:rPr>
                <w:rFonts w:ascii="Arial" w:eastAsia="Times New Roman" w:hAnsi="Arial" w:cs="Arial"/>
                <w:color w:val="000000"/>
                <w:sz w:val="20"/>
                <w:lang w:val="en-US" w:eastAsia="en-US"/>
              </w:rPr>
              <w:t xml:space="preserve">3. Maximum number of configured UL TCI state(s) </w:t>
            </w:r>
            <w:r w:rsidRPr="00B9494C">
              <w:rPr>
                <w:rFonts w:ascii="Arial" w:eastAsia="Times New Roman" w:hAnsi="Arial" w:cs="Arial"/>
                <w:color w:val="000000"/>
                <w:sz w:val="20"/>
                <w:highlight w:val="yellow"/>
                <w:lang w:val="en-US" w:eastAsia="en-US"/>
              </w:rPr>
              <w:t>[per/across all]</w:t>
            </w:r>
            <w:r w:rsidRPr="00B9494C">
              <w:rPr>
                <w:rFonts w:ascii="Arial" w:eastAsia="Times New Roman" w:hAnsi="Arial" w:cs="Arial"/>
                <w:color w:val="000000"/>
                <w:sz w:val="20"/>
                <w:lang w:val="en-US" w:eastAsia="en-US"/>
              </w:rPr>
              <w:t xml:space="preserve"> candidate cells </w:t>
            </w:r>
            <w:r w:rsidRPr="00B9494C">
              <w:rPr>
                <w:rFonts w:ascii="Arial" w:eastAsia="Times New Roman" w:hAnsi="Arial" w:cs="Arial"/>
                <w:color w:val="000000"/>
                <w:sz w:val="20"/>
                <w:highlight w:val="yellow"/>
                <w:lang w:val="en-US" w:eastAsia="en-US"/>
              </w:rPr>
              <w:t>[and serving cells] [</w:t>
            </w:r>
            <w:r w:rsidRPr="00B9494C">
              <w:rPr>
                <w:rFonts w:ascii="Arial" w:eastAsia="Times New Roman" w:hAnsi="Arial" w:cs="Arial"/>
                <w:color w:val="000000"/>
                <w:sz w:val="20"/>
                <w:highlight w:val="yellow"/>
                <w:lang w:eastAsia="en-US"/>
              </w:rPr>
              <w:t>in a band</w:t>
            </w:r>
            <w:r w:rsidRPr="00B9494C">
              <w:rPr>
                <w:rFonts w:ascii="Arial" w:eastAsia="Times New Roman" w:hAnsi="Arial" w:cs="Arial"/>
                <w:color w:val="000000"/>
                <w:sz w:val="20"/>
                <w:highlight w:val="yellow"/>
                <w:lang w:val="en-US" w:eastAsia="en-US"/>
              </w:rPr>
              <w:t>]</w:t>
            </w:r>
          </w:p>
          <w:p w14:paraId="2C9CF09D" w14:textId="77777777" w:rsidR="00B9494C" w:rsidRPr="00B9494C" w:rsidRDefault="00B9494C" w:rsidP="00B9494C">
            <w:pPr>
              <w:spacing w:before="60" w:after="120"/>
              <w:rPr>
                <w:rFonts w:ascii="Arial" w:eastAsia="Times New Roman" w:hAnsi="Arial" w:cs="Arial"/>
                <w:color w:val="000000"/>
                <w:sz w:val="20"/>
                <w:lang w:val="en-US" w:eastAsia="en-US"/>
              </w:rPr>
            </w:pPr>
            <w:r w:rsidRPr="00B9494C">
              <w:rPr>
                <w:rFonts w:ascii="Arial" w:eastAsia="Times New Roman" w:hAnsi="Arial" w:cs="Arial"/>
                <w:color w:val="000000"/>
                <w:sz w:val="20"/>
                <w:lang w:val="en-US" w:eastAsia="en-US"/>
              </w:rPr>
              <w:t xml:space="preserve">4. Support of indicating and activating a pair of UL/DL TCI-state in a cell switch command. </w:t>
            </w:r>
          </w:p>
          <w:p w14:paraId="1BC7821E" w14:textId="77777777" w:rsidR="00B9494C" w:rsidRPr="00B9494C" w:rsidRDefault="00B9494C" w:rsidP="00B9494C">
            <w:pPr>
              <w:spacing w:before="60" w:after="120"/>
              <w:rPr>
                <w:rFonts w:ascii="Arial" w:eastAsia="Times New Roman" w:hAnsi="Arial" w:cs="Arial"/>
                <w:color w:val="000000"/>
                <w:sz w:val="20"/>
                <w:lang w:val="en-US" w:eastAsia="en-US"/>
              </w:rPr>
            </w:pPr>
            <w:r w:rsidRPr="00B9494C">
              <w:rPr>
                <w:rFonts w:ascii="Arial" w:eastAsia="Times New Roman" w:hAnsi="Arial" w:cs="Arial"/>
                <w:color w:val="000000"/>
                <w:sz w:val="20"/>
                <w:highlight w:val="yellow"/>
                <w:lang w:val="en-US" w:eastAsia="en-US"/>
              </w:rPr>
              <w:t xml:space="preserve">[5. Support TCI-state using SSB as QCL source RS for PDCCH and PDSCH </w:t>
            </w:r>
            <w:proofErr w:type="gramStart"/>
            <w:r w:rsidRPr="00B9494C">
              <w:rPr>
                <w:rFonts w:ascii="Arial" w:eastAsia="Times New Roman" w:hAnsi="Arial" w:cs="Arial"/>
                <w:color w:val="000000"/>
                <w:sz w:val="20"/>
                <w:highlight w:val="yellow"/>
                <w:lang w:val="en-US" w:eastAsia="en-US"/>
              </w:rPr>
              <w:t>reception</w:t>
            </w:r>
            <w:proofErr w:type="gramEnd"/>
          </w:p>
          <w:p w14:paraId="4FD76C86" w14:textId="77777777" w:rsidR="00B9494C" w:rsidRPr="00B9494C" w:rsidRDefault="00B9494C" w:rsidP="00B9494C">
            <w:pPr>
              <w:spacing w:before="60" w:after="120"/>
              <w:rPr>
                <w:rFonts w:ascii="Arial" w:eastAsia="Times New Roman" w:hAnsi="Arial" w:cs="Arial"/>
                <w:color w:val="FF0000"/>
                <w:sz w:val="20"/>
                <w:highlight w:val="yellow"/>
                <w:lang w:val="en-US" w:eastAsia="en-US"/>
              </w:rPr>
            </w:pPr>
            <w:r w:rsidRPr="00B9494C">
              <w:rPr>
                <w:rFonts w:ascii="Arial" w:eastAsia="Times New Roman" w:hAnsi="Arial" w:cs="Arial"/>
                <w:color w:val="FF0000"/>
                <w:sz w:val="20"/>
                <w:highlight w:val="yellow"/>
                <w:lang w:val="en-US" w:eastAsia="en-US"/>
              </w:rPr>
              <w:t>[5. Support TCI-state using TRS as QCL source RS for PDCCH and PDSCH reception]</w:t>
            </w:r>
          </w:p>
          <w:p w14:paraId="166B304B" w14:textId="77777777" w:rsidR="00B9494C" w:rsidRPr="00B9494C" w:rsidRDefault="00B9494C" w:rsidP="00B9494C">
            <w:pPr>
              <w:spacing w:before="60" w:after="120"/>
              <w:rPr>
                <w:rFonts w:ascii="Arial" w:eastAsia="Times New Roman" w:hAnsi="Arial" w:cs="Arial"/>
                <w:color w:val="000000"/>
                <w:sz w:val="20"/>
                <w:lang w:val="en-US" w:eastAsia="en-US"/>
              </w:rPr>
            </w:pPr>
            <w:r w:rsidRPr="00B9494C">
              <w:rPr>
                <w:rFonts w:ascii="Arial" w:eastAsia="Times New Roman" w:hAnsi="Arial" w:cs="Arial"/>
                <w:color w:val="FF0000"/>
                <w:sz w:val="20"/>
                <w:highlight w:val="yellow"/>
                <w:lang w:val="en-US" w:eastAsia="en-US"/>
              </w:rPr>
              <w:t>[6 Support of MAC-CE based cell switch operation]</w:t>
            </w:r>
          </w:p>
        </w:tc>
        <w:tc>
          <w:tcPr>
            <w:tcW w:w="0" w:type="auto"/>
            <w:shd w:val="clear" w:color="auto" w:fill="auto"/>
          </w:tcPr>
          <w:p w14:paraId="29285808" w14:textId="77777777" w:rsidR="00B9494C" w:rsidRPr="00B9494C" w:rsidRDefault="00B9494C" w:rsidP="00B9494C">
            <w:pPr>
              <w:spacing w:before="60" w:after="60" w:line="288" w:lineRule="auto"/>
              <w:rPr>
                <w:rFonts w:ascii="Arial" w:eastAsia="Malgun Gothic" w:hAnsi="Arial" w:cs="Arial"/>
                <w:sz w:val="18"/>
                <w:lang w:eastAsia="ko-KR"/>
              </w:rPr>
            </w:pPr>
          </w:p>
        </w:tc>
        <w:tc>
          <w:tcPr>
            <w:tcW w:w="0" w:type="auto"/>
            <w:shd w:val="clear" w:color="auto" w:fill="auto"/>
          </w:tcPr>
          <w:p w14:paraId="0BC5F9E2" w14:textId="77777777" w:rsidR="00B9494C" w:rsidRPr="00B9494C" w:rsidRDefault="00B9494C" w:rsidP="00B9494C">
            <w:pPr>
              <w:spacing w:before="60" w:after="60" w:line="288" w:lineRule="auto"/>
              <w:rPr>
                <w:rFonts w:ascii="Arial" w:eastAsia="Malgun Gothic" w:hAnsi="Arial" w:cs="Arial"/>
                <w:sz w:val="18"/>
                <w:lang w:eastAsia="ko-KR"/>
              </w:rPr>
            </w:pPr>
            <w:r w:rsidRPr="00B9494C">
              <w:rPr>
                <w:rFonts w:ascii="Arial" w:eastAsia="SimSun" w:hAnsi="Arial" w:cs="Arial"/>
                <w:color w:val="000000"/>
                <w:sz w:val="20"/>
                <w:lang w:eastAsia="zh-CN"/>
              </w:rPr>
              <w:t>Yes</w:t>
            </w:r>
          </w:p>
        </w:tc>
        <w:tc>
          <w:tcPr>
            <w:tcW w:w="0" w:type="auto"/>
            <w:shd w:val="clear" w:color="auto" w:fill="auto"/>
          </w:tcPr>
          <w:p w14:paraId="451017D0" w14:textId="77777777" w:rsidR="00B9494C" w:rsidRPr="00B9494C" w:rsidRDefault="00B9494C" w:rsidP="00B9494C">
            <w:pPr>
              <w:spacing w:before="60" w:after="60" w:line="288" w:lineRule="auto"/>
              <w:rPr>
                <w:rFonts w:ascii="Arial" w:eastAsia="Malgun Gothic" w:hAnsi="Arial" w:cs="Arial"/>
                <w:sz w:val="18"/>
                <w:lang w:eastAsia="ko-KR"/>
              </w:rPr>
            </w:pPr>
            <w:r w:rsidRPr="00B9494C">
              <w:rPr>
                <w:rFonts w:ascii="Arial" w:eastAsia="Malgun Gothic" w:hAnsi="Arial" w:cs="Arial"/>
                <w:color w:val="000000"/>
                <w:sz w:val="20"/>
              </w:rPr>
              <w:t>No</w:t>
            </w:r>
          </w:p>
        </w:tc>
        <w:tc>
          <w:tcPr>
            <w:tcW w:w="0" w:type="auto"/>
            <w:shd w:val="clear" w:color="auto" w:fill="auto"/>
          </w:tcPr>
          <w:p w14:paraId="156E4FB2" w14:textId="77777777" w:rsidR="00B9494C" w:rsidRPr="00B9494C" w:rsidRDefault="00B9494C" w:rsidP="00B9494C">
            <w:pPr>
              <w:spacing w:before="60" w:after="60" w:line="288" w:lineRule="auto"/>
              <w:rPr>
                <w:rFonts w:ascii="Arial" w:eastAsia="Malgun Gothic" w:hAnsi="Arial" w:cs="Arial"/>
                <w:sz w:val="18"/>
                <w:lang w:eastAsia="ko-KR"/>
              </w:rPr>
            </w:pPr>
            <w:r w:rsidRPr="00B9494C">
              <w:rPr>
                <w:rFonts w:ascii="Arial" w:eastAsia="SimSun" w:hAnsi="Arial" w:cs="Arial"/>
                <w:color w:val="000000"/>
                <w:sz w:val="20"/>
                <w:lang w:val="en-US" w:eastAsia="zh-CN"/>
              </w:rPr>
              <w:t xml:space="preserve">UE does not support Rel-18 LTM operation </w:t>
            </w:r>
            <w:r w:rsidRPr="00B9494C">
              <w:rPr>
                <w:rFonts w:ascii="Arial" w:eastAsia="SimSun" w:hAnsi="Arial" w:cs="Arial"/>
                <w:color w:val="FF0000"/>
                <w:sz w:val="20"/>
                <w:lang w:val="en-US" w:eastAsia="zh-CN"/>
              </w:rPr>
              <w:t>with separate DL/UL TCI states</w:t>
            </w:r>
          </w:p>
        </w:tc>
        <w:tc>
          <w:tcPr>
            <w:tcW w:w="0" w:type="auto"/>
            <w:shd w:val="clear" w:color="auto" w:fill="auto"/>
          </w:tcPr>
          <w:p w14:paraId="43F41DEE" w14:textId="77777777" w:rsidR="00B9494C" w:rsidRPr="00B9494C" w:rsidRDefault="00B9494C" w:rsidP="00B9494C">
            <w:pPr>
              <w:spacing w:before="60" w:after="60" w:line="288" w:lineRule="auto"/>
              <w:rPr>
                <w:rFonts w:ascii="Arial" w:eastAsia="Malgun Gothic" w:hAnsi="Arial" w:cs="Arial"/>
                <w:sz w:val="18"/>
                <w:lang w:eastAsia="ko-KR"/>
              </w:rPr>
            </w:pPr>
            <w:r w:rsidRPr="00B9494C">
              <w:rPr>
                <w:rFonts w:ascii="Arial" w:eastAsia="SimSun" w:hAnsi="Arial" w:cs="Arial"/>
                <w:color w:val="FF0000"/>
                <w:sz w:val="20"/>
                <w:highlight w:val="yellow"/>
                <w:lang w:eastAsia="zh-CN"/>
              </w:rPr>
              <w:t>[Per band/BC]</w:t>
            </w:r>
          </w:p>
        </w:tc>
        <w:tc>
          <w:tcPr>
            <w:tcW w:w="0" w:type="auto"/>
            <w:shd w:val="clear" w:color="auto" w:fill="auto"/>
          </w:tcPr>
          <w:p w14:paraId="072D0B21" w14:textId="77777777" w:rsidR="00B9494C" w:rsidRPr="00B9494C" w:rsidRDefault="00B9494C" w:rsidP="00B9494C">
            <w:pPr>
              <w:spacing w:before="60" w:after="60" w:line="288" w:lineRule="auto"/>
              <w:rPr>
                <w:rFonts w:ascii="Arial" w:eastAsia="Malgun Gothic" w:hAnsi="Arial" w:cs="Arial"/>
                <w:sz w:val="18"/>
                <w:lang w:eastAsia="ko-KR"/>
              </w:rPr>
            </w:pPr>
            <w:r w:rsidRPr="00B9494C">
              <w:rPr>
                <w:rFonts w:ascii="Arial" w:eastAsia="Malgun Gothic" w:hAnsi="Arial" w:cs="Arial"/>
                <w:color w:val="000000"/>
                <w:sz w:val="20"/>
              </w:rPr>
              <w:t>No</w:t>
            </w:r>
          </w:p>
        </w:tc>
        <w:tc>
          <w:tcPr>
            <w:tcW w:w="0" w:type="auto"/>
            <w:shd w:val="clear" w:color="auto" w:fill="auto"/>
          </w:tcPr>
          <w:p w14:paraId="6610B865" w14:textId="77777777" w:rsidR="00B9494C" w:rsidRPr="00B9494C" w:rsidRDefault="00B9494C" w:rsidP="00B9494C">
            <w:pPr>
              <w:spacing w:before="60" w:after="60" w:line="288" w:lineRule="auto"/>
              <w:rPr>
                <w:rFonts w:ascii="Arial" w:eastAsia="Malgun Gothic" w:hAnsi="Arial" w:cs="Arial"/>
                <w:sz w:val="18"/>
                <w:lang w:eastAsia="ko-KR"/>
              </w:rPr>
            </w:pPr>
            <w:r w:rsidRPr="00B9494C">
              <w:rPr>
                <w:rFonts w:ascii="Arial" w:eastAsia="Malgun Gothic" w:hAnsi="Arial" w:cs="Arial"/>
                <w:color w:val="000000"/>
                <w:sz w:val="20"/>
              </w:rPr>
              <w:t>No</w:t>
            </w:r>
          </w:p>
        </w:tc>
        <w:tc>
          <w:tcPr>
            <w:tcW w:w="0" w:type="auto"/>
            <w:shd w:val="clear" w:color="auto" w:fill="auto"/>
          </w:tcPr>
          <w:p w14:paraId="2A7ED881" w14:textId="77777777" w:rsidR="00B9494C" w:rsidRPr="00B9494C" w:rsidRDefault="00B9494C" w:rsidP="00B9494C">
            <w:pPr>
              <w:spacing w:before="60" w:after="60" w:line="288" w:lineRule="auto"/>
              <w:rPr>
                <w:rFonts w:ascii="Arial" w:eastAsia="Malgun Gothic" w:hAnsi="Arial" w:cs="Arial"/>
                <w:sz w:val="18"/>
                <w:lang w:eastAsia="ko-KR"/>
              </w:rPr>
            </w:pPr>
            <w:r w:rsidRPr="00B9494C">
              <w:rPr>
                <w:rFonts w:ascii="Arial" w:eastAsia="Malgun Gothic" w:hAnsi="Arial" w:cs="Arial"/>
                <w:color w:val="000000"/>
                <w:sz w:val="20"/>
              </w:rPr>
              <w:t>n/a</w:t>
            </w:r>
          </w:p>
        </w:tc>
        <w:tc>
          <w:tcPr>
            <w:tcW w:w="0" w:type="auto"/>
            <w:shd w:val="clear" w:color="auto" w:fill="auto"/>
          </w:tcPr>
          <w:p w14:paraId="5F449039" w14:textId="77777777" w:rsidR="00B9494C" w:rsidRPr="00B9494C" w:rsidRDefault="00B9494C" w:rsidP="00B9494C">
            <w:pPr>
              <w:spacing w:before="60" w:after="120"/>
              <w:rPr>
                <w:rFonts w:ascii="Arial" w:eastAsia="Times New Roman" w:hAnsi="Arial" w:cs="Arial"/>
                <w:color w:val="000000"/>
                <w:sz w:val="20"/>
                <w:lang w:val="en-US" w:eastAsia="en-US"/>
              </w:rPr>
            </w:pPr>
            <w:r w:rsidRPr="00B9494C">
              <w:rPr>
                <w:rFonts w:ascii="Arial" w:eastAsia="Times New Roman" w:hAnsi="Arial" w:cs="Arial"/>
                <w:color w:val="000000"/>
                <w:sz w:val="20"/>
                <w:lang w:val="en-US" w:eastAsia="en-US"/>
              </w:rPr>
              <w:t xml:space="preserve">Component 2 candidate values: </w:t>
            </w:r>
            <w:r w:rsidRPr="00B9494C">
              <w:rPr>
                <w:rFonts w:ascii="Arial" w:eastAsia="Times New Roman" w:hAnsi="Arial" w:cs="Arial"/>
                <w:color w:val="000000"/>
                <w:sz w:val="20"/>
                <w:highlight w:val="yellow"/>
                <w:lang w:val="en-US" w:eastAsia="en-US"/>
              </w:rPr>
              <w:t>FFS</w:t>
            </w:r>
          </w:p>
          <w:p w14:paraId="645DBFDC" w14:textId="77777777" w:rsidR="00B9494C" w:rsidRPr="00B9494C" w:rsidRDefault="00B9494C" w:rsidP="00B9494C">
            <w:pPr>
              <w:spacing w:before="60" w:after="120"/>
              <w:rPr>
                <w:rFonts w:ascii="Arial" w:eastAsia="Times New Roman" w:hAnsi="Arial" w:cs="Arial"/>
                <w:color w:val="000000"/>
                <w:sz w:val="20"/>
                <w:lang w:val="en-US" w:eastAsia="en-US"/>
              </w:rPr>
            </w:pPr>
            <w:r w:rsidRPr="00B9494C">
              <w:rPr>
                <w:rFonts w:ascii="Arial" w:eastAsia="Times New Roman" w:hAnsi="Arial" w:cs="Arial"/>
                <w:color w:val="000000"/>
                <w:sz w:val="20"/>
                <w:lang w:val="en-US" w:eastAsia="en-US"/>
              </w:rPr>
              <w:t xml:space="preserve">Component 2 candidate values: </w:t>
            </w:r>
            <w:r w:rsidRPr="00B9494C">
              <w:rPr>
                <w:rFonts w:ascii="Arial" w:eastAsia="Times New Roman" w:hAnsi="Arial" w:cs="Arial"/>
                <w:color w:val="000000"/>
                <w:sz w:val="20"/>
                <w:highlight w:val="yellow"/>
                <w:lang w:val="en-US" w:eastAsia="en-US"/>
              </w:rPr>
              <w:t>FFS</w:t>
            </w:r>
          </w:p>
          <w:p w14:paraId="7B963D00" w14:textId="77777777" w:rsidR="00B9494C" w:rsidRPr="00B9494C" w:rsidRDefault="00B9494C" w:rsidP="00B9494C">
            <w:pPr>
              <w:spacing w:before="60" w:after="60" w:line="288" w:lineRule="auto"/>
              <w:rPr>
                <w:rFonts w:ascii="Arial" w:eastAsia="Malgun Gothic" w:hAnsi="Arial" w:cs="Arial"/>
                <w:sz w:val="18"/>
                <w:lang w:eastAsia="ko-KR"/>
              </w:rPr>
            </w:pPr>
          </w:p>
        </w:tc>
        <w:tc>
          <w:tcPr>
            <w:tcW w:w="0" w:type="auto"/>
            <w:shd w:val="clear" w:color="auto" w:fill="auto"/>
          </w:tcPr>
          <w:p w14:paraId="4DAF2049" w14:textId="77777777" w:rsidR="00B9494C" w:rsidRPr="00B9494C" w:rsidRDefault="00B9494C" w:rsidP="00B9494C">
            <w:pPr>
              <w:spacing w:before="60" w:after="60" w:line="288" w:lineRule="auto"/>
              <w:rPr>
                <w:rFonts w:ascii="Arial" w:eastAsia="Malgun Gothic" w:hAnsi="Arial" w:cs="Arial"/>
                <w:sz w:val="18"/>
                <w:lang w:eastAsia="ko-KR"/>
              </w:rPr>
            </w:pPr>
            <w:r w:rsidRPr="00B9494C">
              <w:rPr>
                <w:rFonts w:ascii="Arial" w:eastAsia="Malgun Gothic" w:hAnsi="Arial" w:cs="Arial"/>
                <w:sz w:val="20"/>
                <w:lang w:eastAsia="ko-KR"/>
              </w:rPr>
              <w:t>Optional with capability signalling</w:t>
            </w:r>
          </w:p>
        </w:tc>
      </w:tr>
      <w:tr w:rsidR="00B9494C" w:rsidRPr="00B9494C" w14:paraId="5914F94A" w14:textId="77777777" w:rsidTr="006E5B74">
        <w:tc>
          <w:tcPr>
            <w:tcW w:w="0" w:type="auto"/>
            <w:shd w:val="clear" w:color="auto" w:fill="auto"/>
          </w:tcPr>
          <w:p w14:paraId="24D811B7" w14:textId="77777777" w:rsidR="00B9494C" w:rsidRPr="00B9494C" w:rsidRDefault="00B9494C" w:rsidP="00B9494C">
            <w:pPr>
              <w:spacing w:before="60" w:after="60" w:line="288" w:lineRule="auto"/>
              <w:rPr>
                <w:rFonts w:ascii="Arial" w:eastAsia="Malgun Gothic" w:hAnsi="Arial" w:cs="Arial"/>
                <w:color w:val="FF0000"/>
                <w:sz w:val="20"/>
              </w:rPr>
            </w:pPr>
            <w:r w:rsidRPr="00B9494C">
              <w:rPr>
                <w:rFonts w:ascii="Arial" w:eastAsia="Malgun Gothic" w:hAnsi="Arial" w:cs="Arial"/>
                <w:color w:val="FF0000"/>
                <w:sz w:val="20"/>
              </w:rPr>
              <w:t>45. NR_Mob_enh2</w:t>
            </w:r>
          </w:p>
        </w:tc>
        <w:tc>
          <w:tcPr>
            <w:tcW w:w="0" w:type="auto"/>
            <w:shd w:val="clear" w:color="auto" w:fill="auto"/>
          </w:tcPr>
          <w:p w14:paraId="102C617D" w14:textId="77777777" w:rsidR="00B9494C" w:rsidRPr="00B9494C" w:rsidRDefault="00B9494C" w:rsidP="00B9494C">
            <w:pPr>
              <w:spacing w:before="60" w:after="60" w:line="288" w:lineRule="auto"/>
              <w:rPr>
                <w:rFonts w:ascii="Arial" w:eastAsia="MS Mincho" w:hAnsi="Arial" w:cs="Arial"/>
                <w:color w:val="FF0000"/>
                <w:sz w:val="20"/>
              </w:rPr>
            </w:pPr>
            <w:r w:rsidRPr="00B9494C">
              <w:rPr>
                <w:rFonts w:ascii="Arial" w:eastAsia="MS Mincho" w:hAnsi="Arial" w:cs="Arial"/>
                <w:color w:val="FF0000"/>
                <w:sz w:val="20"/>
              </w:rPr>
              <w:t>45-4a</w:t>
            </w:r>
          </w:p>
        </w:tc>
        <w:tc>
          <w:tcPr>
            <w:tcW w:w="0" w:type="auto"/>
            <w:shd w:val="clear" w:color="auto" w:fill="auto"/>
          </w:tcPr>
          <w:p w14:paraId="11A4C13E" w14:textId="77777777" w:rsidR="00B9494C" w:rsidRPr="00B9494C" w:rsidRDefault="00B9494C" w:rsidP="00B9494C">
            <w:pPr>
              <w:spacing w:before="60" w:after="60" w:line="288" w:lineRule="auto"/>
              <w:rPr>
                <w:rFonts w:ascii="Arial" w:eastAsia="SimSun" w:hAnsi="Arial" w:cs="Arial"/>
                <w:color w:val="FF0000"/>
                <w:sz w:val="20"/>
                <w:lang w:val="en-US" w:eastAsia="zh-CN"/>
              </w:rPr>
            </w:pPr>
            <w:r w:rsidRPr="00B9494C">
              <w:rPr>
                <w:rFonts w:ascii="Arial" w:eastAsia="SimSun" w:hAnsi="Arial" w:cs="Arial"/>
                <w:color w:val="FF0000"/>
                <w:sz w:val="20"/>
                <w:lang w:val="en-US" w:eastAsia="zh-CN"/>
              </w:rPr>
              <w:t>MAC-CE activated DL/UL TCI states</w:t>
            </w:r>
          </w:p>
        </w:tc>
        <w:tc>
          <w:tcPr>
            <w:tcW w:w="0" w:type="auto"/>
            <w:shd w:val="clear" w:color="auto" w:fill="auto"/>
          </w:tcPr>
          <w:p w14:paraId="78963047" w14:textId="77777777" w:rsidR="00B9494C" w:rsidRPr="00B9494C" w:rsidRDefault="00B9494C" w:rsidP="00B9494C">
            <w:pPr>
              <w:spacing w:before="60" w:after="120"/>
              <w:rPr>
                <w:rFonts w:ascii="Arial" w:eastAsia="Times New Roman" w:hAnsi="Arial" w:cs="Arial"/>
                <w:color w:val="FF0000"/>
                <w:sz w:val="20"/>
                <w:lang w:val="en-US" w:eastAsia="en-US"/>
              </w:rPr>
            </w:pPr>
            <w:r w:rsidRPr="00B9494C">
              <w:rPr>
                <w:rFonts w:ascii="Arial" w:eastAsia="Times New Roman" w:hAnsi="Arial" w:cs="Arial"/>
                <w:color w:val="FF0000"/>
                <w:sz w:val="20"/>
                <w:lang w:val="en-US" w:eastAsia="en-US"/>
              </w:rPr>
              <w:t xml:space="preserve">1. </w:t>
            </w:r>
            <w:r w:rsidRPr="00B9494C">
              <w:rPr>
                <w:rFonts w:ascii="Arial" w:eastAsia="Times New Roman" w:hAnsi="Arial" w:cs="Arial"/>
                <w:strike/>
                <w:color w:val="FF0000"/>
                <w:sz w:val="20"/>
                <w:lang w:val="en-US" w:eastAsia="en-US"/>
              </w:rPr>
              <w:t>Support</w:t>
            </w:r>
            <w:r w:rsidRPr="00B9494C">
              <w:rPr>
                <w:rFonts w:ascii="Arial" w:eastAsia="Times New Roman" w:hAnsi="Arial" w:cs="Arial"/>
                <w:color w:val="FF0000"/>
                <w:sz w:val="20"/>
                <w:lang w:val="en-US" w:eastAsia="en-US"/>
              </w:rPr>
              <w:t xml:space="preserve"> Maximum number K1 of MAC-CE activated DL TCI states </w:t>
            </w:r>
            <w:r w:rsidRPr="00B9494C">
              <w:rPr>
                <w:rFonts w:ascii="Arial" w:eastAsia="Times New Roman" w:hAnsi="Arial" w:cs="Arial"/>
                <w:color w:val="FF0000"/>
                <w:sz w:val="20"/>
                <w:highlight w:val="yellow"/>
                <w:lang w:val="en-US" w:eastAsia="en-US"/>
              </w:rPr>
              <w:t>[per/across all]</w:t>
            </w:r>
            <w:r w:rsidRPr="00B9494C">
              <w:rPr>
                <w:rFonts w:ascii="Arial" w:eastAsia="Times New Roman" w:hAnsi="Arial" w:cs="Arial"/>
                <w:color w:val="FF0000"/>
                <w:sz w:val="20"/>
                <w:lang w:val="en-US" w:eastAsia="en-US"/>
              </w:rPr>
              <w:t xml:space="preserve"> candidate cells </w:t>
            </w:r>
            <w:r w:rsidRPr="00B9494C">
              <w:rPr>
                <w:rFonts w:ascii="Arial" w:eastAsia="Times New Roman" w:hAnsi="Arial" w:cs="Arial"/>
                <w:color w:val="FF0000"/>
                <w:sz w:val="20"/>
                <w:highlight w:val="yellow"/>
                <w:lang w:val="en-US" w:eastAsia="en-US"/>
              </w:rPr>
              <w:t>[and serving cells]</w:t>
            </w:r>
            <w:r w:rsidRPr="00B9494C">
              <w:rPr>
                <w:rFonts w:ascii="Arial" w:eastAsia="Times New Roman" w:hAnsi="Arial" w:cs="Arial"/>
                <w:color w:val="FF0000"/>
                <w:sz w:val="20"/>
                <w:lang w:val="en-US" w:eastAsia="en-US"/>
              </w:rPr>
              <w:t xml:space="preserve"> </w:t>
            </w:r>
            <w:r w:rsidRPr="00B9494C">
              <w:rPr>
                <w:rFonts w:ascii="Arial" w:eastAsia="Times New Roman" w:hAnsi="Arial" w:cs="Arial"/>
                <w:color w:val="FF0000"/>
                <w:sz w:val="20"/>
                <w:highlight w:val="yellow"/>
                <w:lang w:val="en-US" w:eastAsia="en-US"/>
              </w:rPr>
              <w:t>[in a band]</w:t>
            </w:r>
            <w:r w:rsidRPr="00B9494C">
              <w:rPr>
                <w:rFonts w:ascii="Arial" w:eastAsia="Times New Roman" w:hAnsi="Arial" w:cs="Arial"/>
                <w:color w:val="FF0000"/>
                <w:sz w:val="20"/>
                <w:lang w:val="en-US" w:eastAsia="en-US"/>
              </w:rPr>
              <w:t xml:space="preserve"> before cell-switch command</w:t>
            </w:r>
          </w:p>
          <w:p w14:paraId="34C6FBF2" w14:textId="77777777" w:rsidR="00B9494C" w:rsidRPr="00B9494C" w:rsidRDefault="00B9494C" w:rsidP="00B9494C">
            <w:pPr>
              <w:spacing w:before="60" w:after="120"/>
              <w:rPr>
                <w:rFonts w:ascii="Arial" w:eastAsia="Times New Roman" w:hAnsi="Arial" w:cs="Arial"/>
                <w:color w:val="FF0000"/>
                <w:sz w:val="20"/>
                <w:lang w:val="en-US" w:eastAsia="en-US"/>
              </w:rPr>
            </w:pPr>
            <w:r w:rsidRPr="00B9494C">
              <w:rPr>
                <w:rFonts w:ascii="Arial" w:eastAsia="Times New Roman" w:hAnsi="Arial" w:cs="Arial"/>
                <w:color w:val="FF0000"/>
                <w:sz w:val="20"/>
                <w:lang w:val="en-US" w:eastAsia="en-US"/>
              </w:rPr>
              <w:t xml:space="preserve">2. </w:t>
            </w:r>
            <w:r w:rsidRPr="00B9494C">
              <w:rPr>
                <w:rFonts w:ascii="Arial" w:eastAsia="Times New Roman" w:hAnsi="Arial" w:cs="Arial"/>
                <w:strike/>
                <w:color w:val="FF0000"/>
                <w:sz w:val="20"/>
                <w:lang w:val="en-US" w:eastAsia="en-US"/>
              </w:rPr>
              <w:t>Support</w:t>
            </w:r>
            <w:r w:rsidRPr="00B9494C">
              <w:rPr>
                <w:rFonts w:ascii="Arial" w:eastAsia="Times New Roman" w:hAnsi="Arial" w:cs="Arial"/>
                <w:color w:val="FF0000"/>
                <w:sz w:val="20"/>
                <w:lang w:val="en-US" w:eastAsia="en-US"/>
              </w:rPr>
              <w:t xml:space="preserve"> Maximum number K2 of MAC-CE activated UL TCI states </w:t>
            </w:r>
            <w:r w:rsidRPr="00B9494C">
              <w:rPr>
                <w:rFonts w:ascii="Arial" w:eastAsia="Times New Roman" w:hAnsi="Arial" w:cs="Arial"/>
                <w:color w:val="FF0000"/>
                <w:sz w:val="20"/>
                <w:highlight w:val="yellow"/>
                <w:lang w:val="en-US" w:eastAsia="en-US"/>
              </w:rPr>
              <w:t>[per/across all]</w:t>
            </w:r>
            <w:r w:rsidRPr="00B9494C">
              <w:rPr>
                <w:rFonts w:ascii="Arial" w:eastAsia="Times New Roman" w:hAnsi="Arial" w:cs="Arial"/>
                <w:color w:val="FF0000"/>
                <w:sz w:val="20"/>
                <w:lang w:val="en-US" w:eastAsia="en-US"/>
              </w:rPr>
              <w:t xml:space="preserve"> candidate cells </w:t>
            </w:r>
            <w:r w:rsidRPr="00B9494C">
              <w:rPr>
                <w:rFonts w:ascii="Arial" w:eastAsia="Times New Roman" w:hAnsi="Arial" w:cs="Arial"/>
                <w:color w:val="FF0000"/>
                <w:sz w:val="20"/>
                <w:highlight w:val="yellow"/>
                <w:lang w:val="en-US" w:eastAsia="en-US"/>
              </w:rPr>
              <w:t>[and serving cells]</w:t>
            </w:r>
            <w:r w:rsidRPr="00B9494C">
              <w:rPr>
                <w:rFonts w:ascii="Arial" w:eastAsia="Times New Roman" w:hAnsi="Arial" w:cs="Arial"/>
                <w:color w:val="FF0000"/>
                <w:sz w:val="20"/>
                <w:lang w:val="en-US" w:eastAsia="en-US"/>
              </w:rPr>
              <w:t xml:space="preserve"> </w:t>
            </w:r>
            <w:r w:rsidRPr="00B9494C">
              <w:rPr>
                <w:rFonts w:ascii="Arial" w:eastAsia="Times New Roman" w:hAnsi="Arial" w:cs="Arial"/>
                <w:color w:val="FF0000"/>
                <w:sz w:val="20"/>
                <w:highlight w:val="yellow"/>
                <w:lang w:val="en-US" w:eastAsia="en-US"/>
              </w:rPr>
              <w:t>[in a band]</w:t>
            </w:r>
            <w:r w:rsidRPr="00B9494C">
              <w:rPr>
                <w:rFonts w:ascii="Arial" w:eastAsia="Times New Roman" w:hAnsi="Arial" w:cs="Arial"/>
                <w:color w:val="FF0000"/>
                <w:sz w:val="20"/>
                <w:lang w:val="en-US" w:eastAsia="en-US"/>
              </w:rPr>
              <w:t xml:space="preserve"> before cell-switch command</w:t>
            </w:r>
          </w:p>
        </w:tc>
        <w:tc>
          <w:tcPr>
            <w:tcW w:w="0" w:type="auto"/>
            <w:shd w:val="clear" w:color="auto" w:fill="auto"/>
          </w:tcPr>
          <w:p w14:paraId="50BC38F9" w14:textId="77777777" w:rsidR="00B9494C" w:rsidRPr="00B9494C" w:rsidRDefault="00B9494C" w:rsidP="00B9494C">
            <w:pPr>
              <w:spacing w:before="60" w:after="60" w:line="288" w:lineRule="auto"/>
              <w:rPr>
                <w:rFonts w:ascii="Arial" w:eastAsia="Malgun Gothic" w:hAnsi="Arial" w:cs="Arial"/>
                <w:color w:val="FF0000"/>
                <w:sz w:val="18"/>
                <w:lang w:val="en-US" w:eastAsia="ko-KR"/>
              </w:rPr>
            </w:pPr>
          </w:p>
        </w:tc>
        <w:tc>
          <w:tcPr>
            <w:tcW w:w="0" w:type="auto"/>
            <w:shd w:val="clear" w:color="auto" w:fill="auto"/>
          </w:tcPr>
          <w:p w14:paraId="5FE27BED" w14:textId="77777777" w:rsidR="00B9494C" w:rsidRPr="00B9494C" w:rsidRDefault="00B9494C" w:rsidP="00B9494C">
            <w:pPr>
              <w:spacing w:before="60" w:after="60" w:line="288" w:lineRule="auto"/>
              <w:rPr>
                <w:rFonts w:ascii="Arial" w:eastAsia="SimSun" w:hAnsi="Arial" w:cs="Arial"/>
                <w:color w:val="FF0000"/>
                <w:sz w:val="20"/>
                <w:lang w:eastAsia="zh-CN"/>
              </w:rPr>
            </w:pPr>
            <w:r w:rsidRPr="00B9494C">
              <w:rPr>
                <w:rFonts w:ascii="Arial" w:eastAsia="SimSun" w:hAnsi="Arial" w:cs="Arial"/>
                <w:color w:val="FF0000"/>
                <w:sz w:val="20"/>
                <w:lang w:eastAsia="zh-CN"/>
              </w:rPr>
              <w:t>Yes</w:t>
            </w:r>
          </w:p>
        </w:tc>
        <w:tc>
          <w:tcPr>
            <w:tcW w:w="0" w:type="auto"/>
            <w:shd w:val="clear" w:color="auto" w:fill="auto"/>
          </w:tcPr>
          <w:p w14:paraId="0EB91A47" w14:textId="77777777" w:rsidR="00B9494C" w:rsidRPr="00B9494C" w:rsidRDefault="00B9494C" w:rsidP="00B9494C">
            <w:pPr>
              <w:spacing w:before="60" w:after="60" w:line="288" w:lineRule="auto"/>
              <w:rPr>
                <w:rFonts w:ascii="Arial" w:eastAsia="Malgun Gothic" w:hAnsi="Arial" w:cs="Arial"/>
                <w:color w:val="FF0000"/>
                <w:sz w:val="20"/>
              </w:rPr>
            </w:pPr>
            <w:r w:rsidRPr="00B9494C">
              <w:rPr>
                <w:rFonts w:ascii="Arial" w:eastAsia="Malgun Gothic" w:hAnsi="Arial" w:cs="Arial"/>
                <w:color w:val="FF0000"/>
                <w:sz w:val="20"/>
              </w:rPr>
              <w:t>No</w:t>
            </w:r>
          </w:p>
        </w:tc>
        <w:tc>
          <w:tcPr>
            <w:tcW w:w="0" w:type="auto"/>
            <w:shd w:val="clear" w:color="auto" w:fill="auto"/>
          </w:tcPr>
          <w:p w14:paraId="6E31CDD6" w14:textId="77777777" w:rsidR="00B9494C" w:rsidRPr="00B9494C" w:rsidRDefault="00B9494C" w:rsidP="00B9494C">
            <w:pPr>
              <w:spacing w:before="60" w:after="60" w:line="288" w:lineRule="auto"/>
              <w:rPr>
                <w:rFonts w:ascii="Arial" w:eastAsia="SimSun" w:hAnsi="Arial" w:cs="Arial"/>
                <w:color w:val="FF0000"/>
                <w:sz w:val="20"/>
                <w:lang w:val="en-US" w:eastAsia="zh-CN"/>
              </w:rPr>
            </w:pPr>
            <w:r w:rsidRPr="00B9494C">
              <w:rPr>
                <w:rFonts w:ascii="Arial" w:eastAsia="SimSun" w:hAnsi="Arial" w:cs="Arial"/>
                <w:color w:val="FF0000"/>
                <w:sz w:val="20"/>
                <w:lang w:val="en-US" w:eastAsia="zh-CN"/>
              </w:rPr>
              <w:t>UE does not support MAC-CE activated DL/UL TCI states</w:t>
            </w:r>
          </w:p>
        </w:tc>
        <w:tc>
          <w:tcPr>
            <w:tcW w:w="0" w:type="auto"/>
            <w:shd w:val="clear" w:color="auto" w:fill="auto"/>
          </w:tcPr>
          <w:p w14:paraId="07B285DA" w14:textId="77777777" w:rsidR="00B9494C" w:rsidRPr="00B9494C" w:rsidRDefault="00B9494C" w:rsidP="00B9494C">
            <w:pPr>
              <w:spacing w:before="60" w:after="60" w:line="288" w:lineRule="auto"/>
              <w:rPr>
                <w:rFonts w:ascii="Arial" w:eastAsia="SimSun" w:hAnsi="Arial" w:cs="Arial"/>
                <w:color w:val="FF0000"/>
                <w:sz w:val="20"/>
                <w:highlight w:val="yellow"/>
                <w:lang w:eastAsia="zh-CN"/>
              </w:rPr>
            </w:pPr>
            <w:r w:rsidRPr="00B9494C">
              <w:rPr>
                <w:rFonts w:ascii="Arial" w:eastAsia="SimSun" w:hAnsi="Arial" w:cs="Arial"/>
                <w:color w:val="FF0000"/>
                <w:sz w:val="20"/>
                <w:highlight w:val="yellow"/>
                <w:lang w:eastAsia="zh-CN"/>
              </w:rPr>
              <w:t>[Per band/BC]</w:t>
            </w:r>
          </w:p>
        </w:tc>
        <w:tc>
          <w:tcPr>
            <w:tcW w:w="0" w:type="auto"/>
            <w:shd w:val="clear" w:color="auto" w:fill="auto"/>
          </w:tcPr>
          <w:p w14:paraId="66C5C074" w14:textId="77777777" w:rsidR="00B9494C" w:rsidRPr="00B9494C" w:rsidRDefault="00B9494C" w:rsidP="00B9494C">
            <w:pPr>
              <w:spacing w:before="60" w:after="60" w:line="288" w:lineRule="auto"/>
              <w:rPr>
                <w:rFonts w:ascii="Arial" w:eastAsia="Malgun Gothic" w:hAnsi="Arial" w:cs="Arial"/>
                <w:color w:val="FF0000"/>
                <w:sz w:val="20"/>
              </w:rPr>
            </w:pPr>
            <w:r w:rsidRPr="00B9494C">
              <w:rPr>
                <w:rFonts w:ascii="Arial" w:eastAsia="Malgun Gothic" w:hAnsi="Arial" w:cs="Arial"/>
                <w:color w:val="FF0000"/>
                <w:sz w:val="20"/>
              </w:rPr>
              <w:t>No</w:t>
            </w:r>
          </w:p>
        </w:tc>
        <w:tc>
          <w:tcPr>
            <w:tcW w:w="0" w:type="auto"/>
            <w:shd w:val="clear" w:color="auto" w:fill="auto"/>
          </w:tcPr>
          <w:p w14:paraId="4B750E30" w14:textId="77777777" w:rsidR="00B9494C" w:rsidRPr="00B9494C" w:rsidRDefault="00B9494C" w:rsidP="00B9494C">
            <w:pPr>
              <w:spacing w:before="60" w:after="60" w:line="288" w:lineRule="auto"/>
              <w:rPr>
                <w:rFonts w:ascii="Arial" w:eastAsia="Malgun Gothic" w:hAnsi="Arial" w:cs="Arial"/>
                <w:color w:val="FF0000"/>
                <w:sz w:val="20"/>
              </w:rPr>
            </w:pPr>
            <w:r w:rsidRPr="00B9494C">
              <w:rPr>
                <w:rFonts w:ascii="Arial" w:eastAsia="Malgun Gothic" w:hAnsi="Arial" w:cs="Arial"/>
                <w:color w:val="FF0000"/>
                <w:sz w:val="20"/>
              </w:rPr>
              <w:t>No</w:t>
            </w:r>
          </w:p>
        </w:tc>
        <w:tc>
          <w:tcPr>
            <w:tcW w:w="0" w:type="auto"/>
            <w:shd w:val="clear" w:color="auto" w:fill="auto"/>
          </w:tcPr>
          <w:p w14:paraId="64AE1E6D" w14:textId="77777777" w:rsidR="00B9494C" w:rsidRPr="00B9494C" w:rsidRDefault="00B9494C" w:rsidP="00B9494C">
            <w:pPr>
              <w:spacing w:before="60" w:after="60" w:line="288" w:lineRule="auto"/>
              <w:rPr>
                <w:rFonts w:ascii="Arial" w:eastAsia="Malgun Gothic" w:hAnsi="Arial" w:cs="Arial"/>
                <w:color w:val="FF0000"/>
                <w:sz w:val="20"/>
              </w:rPr>
            </w:pPr>
            <w:r w:rsidRPr="00B9494C">
              <w:rPr>
                <w:rFonts w:ascii="Arial" w:eastAsia="Malgun Gothic" w:hAnsi="Arial" w:cs="Arial"/>
                <w:color w:val="FF0000"/>
                <w:sz w:val="20"/>
              </w:rPr>
              <w:t>n/a</w:t>
            </w:r>
          </w:p>
        </w:tc>
        <w:tc>
          <w:tcPr>
            <w:tcW w:w="0" w:type="auto"/>
            <w:shd w:val="clear" w:color="auto" w:fill="auto"/>
          </w:tcPr>
          <w:p w14:paraId="06D23762" w14:textId="77777777" w:rsidR="00B9494C" w:rsidRPr="00B9494C" w:rsidRDefault="00B9494C" w:rsidP="00B9494C">
            <w:pPr>
              <w:spacing w:before="60" w:after="120"/>
              <w:rPr>
                <w:rFonts w:ascii="Arial" w:eastAsia="Times New Roman" w:hAnsi="Arial" w:cs="Arial"/>
                <w:color w:val="FF0000"/>
                <w:sz w:val="20"/>
                <w:lang w:val="en-US" w:eastAsia="en-US"/>
              </w:rPr>
            </w:pPr>
            <w:r w:rsidRPr="00B9494C">
              <w:rPr>
                <w:rFonts w:ascii="Arial" w:eastAsia="Times New Roman" w:hAnsi="Arial" w:cs="Arial"/>
                <w:color w:val="FF0000"/>
                <w:sz w:val="20"/>
                <w:lang w:val="en-US" w:eastAsia="en-US"/>
              </w:rPr>
              <w:t xml:space="preserve">Component 1 candidate values: </w:t>
            </w:r>
            <w:r w:rsidRPr="00B9494C">
              <w:rPr>
                <w:rFonts w:ascii="Arial" w:eastAsia="Times New Roman" w:hAnsi="Arial" w:cs="Arial"/>
                <w:color w:val="FF0000"/>
                <w:sz w:val="20"/>
                <w:highlight w:val="yellow"/>
                <w:lang w:val="en-US" w:eastAsia="en-US"/>
              </w:rPr>
              <w:t>FFS</w:t>
            </w:r>
          </w:p>
          <w:p w14:paraId="49A360C6" w14:textId="77777777" w:rsidR="00B9494C" w:rsidRPr="00B9494C" w:rsidRDefault="00B9494C" w:rsidP="00B9494C">
            <w:pPr>
              <w:spacing w:before="60" w:after="120"/>
              <w:rPr>
                <w:rFonts w:ascii="Arial" w:eastAsia="Times New Roman" w:hAnsi="Arial" w:cs="Arial"/>
                <w:color w:val="FF0000"/>
                <w:sz w:val="20"/>
                <w:lang w:val="en-US" w:eastAsia="en-US"/>
              </w:rPr>
            </w:pPr>
          </w:p>
          <w:p w14:paraId="1BC47249" w14:textId="77777777" w:rsidR="00B9494C" w:rsidRPr="00B9494C" w:rsidRDefault="00B9494C" w:rsidP="00B9494C">
            <w:pPr>
              <w:spacing w:before="60" w:after="120"/>
              <w:rPr>
                <w:rFonts w:ascii="Arial" w:eastAsia="Times New Roman" w:hAnsi="Arial" w:cs="Arial"/>
                <w:color w:val="FF0000"/>
                <w:sz w:val="20"/>
                <w:lang w:val="en-US" w:eastAsia="en-US"/>
              </w:rPr>
            </w:pPr>
            <w:r w:rsidRPr="00B9494C">
              <w:rPr>
                <w:rFonts w:ascii="Arial" w:eastAsia="Times New Roman" w:hAnsi="Arial" w:cs="Arial"/>
                <w:color w:val="FF0000"/>
                <w:sz w:val="20"/>
                <w:lang w:val="en-US" w:eastAsia="en-US"/>
              </w:rPr>
              <w:t xml:space="preserve">Component 2 candidate values: </w:t>
            </w:r>
            <w:r w:rsidRPr="00B9494C">
              <w:rPr>
                <w:rFonts w:ascii="Arial" w:eastAsia="Times New Roman" w:hAnsi="Arial" w:cs="Arial"/>
                <w:color w:val="FF0000"/>
                <w:sz w:val="20"/>
                <w:highlight w:val="yellow"/>
                <w:lang w:val="en-US" w:eastAsia="en-US"/>
              </w:rPr>
              <w:t>FFS</w:t>
            </w:r>
          </w:p>
        </w:tc>
        <w:tc>
          <w:tcPr>
            <w:tcW w:w="0" w:type="auto"/>
            <w:shd w:val="clear" w:color="auto" w:fill="auto"/>
          </w:tcPr>
          <w:p w14:paraId="5A6112A4" w14:textId="77777777" w:rsidR="00B9494C" w:rsidRPr="00B9494C" w:rsidRDefault="00B9494C" w:rsidP="00B9494C">
            <w:pPr>
              <w:spacing w:before="60" w:after="60" w:line="288" w:lineRule="auto"/>
              <w:rPr>
                <w:rFonts w:ascii="Arial" w:eastAsia="Malgun Gothic" w:hAnsi="Arial" w:cs="Arial"/>
                <w:color w:val="FF0000"/>
                <w:sz w:val="20"/>
                <w:lang w:eastAsia="ko-KR"/>
              </w:rPr>
            </w:pPr>
            <w:r w:rsidRPr="00B9494C">
              <w:rPr>
                <w:rFonts w:ascii="Arial" w:eastAsia="Malgun Gothic" w:hAnsi="Arial" w:cs="Arial"/>
                <w:color w:val="FF0000"/>
                <w:sz w:val="20"/>
                <w:lang w:eastAsia="ko-KR"/>
              </w:rPr>
              <w:t>Optional with capability signalling</w:t>
            </w:r>
          </w:p>
        </w:tc>
      </w:tr>
    </w:tbl>
    <w:p w14:paraId="14AC7250" w14:textId="77777777" w:rsidR="00B9494C" w:rsidRPr="00B9494C" w:rsidRDefault="00B9494C" w:rsidP="00B9494C">
      <w:pPr>
        <w:spacing w:before="60" w:after="120"/>
        <w:jc w:val="both"/>
        <w:rPr>
          <w:rFonts w:ascii="Arial" w:eastAsia="Times New Roman" w:hAnsi="Arial"/>
          <w:sz w:val="20"/>
          <w:lang w:val="en-US" w:eastAsia="x-none"/>
        </w:rPr>
      </w:pPr>
    </w:p>
    <w:p w14:paraId="65598597" w14:textId="77777777" w:rsidR="0002544A" w:rsidRDefault="0002544A" w:rsidP="005F51DE">
      <w:pPr>
        <w:rPr>
          <w:lang w:val="en-US"/>
        </w:rPr>
      </w:pPr>
    </w:p>
    <w:p w14:paraId="0A16F2F4" w14:textId="77777777" w:rsidR="00772124" w:rsidRDefault="00772124" w:rsidP="00772124">
      <w:pPr>
        <w:rPr>
          <w:lang w:val="en-US"/>
        </w:rPr>
      </w:pPr>
    </w:p>
    <w:p w14:paraId="2D7329C6" w14:textId="547461E7" w:rsidR="00772124" w:rsidRPr="005F51DE" w:rsidRDefault="00772124" w:rsidP="00772124">
      <w:pPr>
        <w:rPr>
          <w:rFonts w:ascii="Arial" w:eastAsia="Batang" w:hAnsi="Arial"/>
          <w:szCs w:val="24"/>
          <w:lang w:val="en-US" w:eastAsia="ko-KR"/>
        </w:rPr>
      </w:pPr>
      <w:r w:rsidRPr="005F51DE">
        <w:rPr>
          <w:b/>
          <w:bCs/>
          <w:u w:val="single"/>
          <w:lang w:val="en-US" w:eastAsia="ko-KR"/>
        </w:rPr>
        <w:t xml:space="preserve">Proposal </w:t>
      </w:r>
      <w:r w:rsidR="00893478">
        <w:rPr>
          <w:b/>
          <w:bCs/>
          <w:u w:val="single"/>
          <w:lang w:val="en-US" w:eastAsia="ko-KR"/>
        </w:rPr>
        <w:t>5</w:t>
      </w:r>
      <w:r w:rsidRPr="005F51DE">
        <w:rPr>
          <w:b/>
          <w:bCs/>
          <w:lang w:val="en-US" w:eastAsia="ko-KR"/>
        </w:rPr>
        <w:t xml:space="preserve">: </w:t>
      </w:r>
      <w:r>
        <w:rPr>
          <w:b/>
          <w:bCs/>
          <w:lang w:val="en-US" w:eastAsia="ko-KR"/>
        </w:rPr>
        <w:t>Adopt the following changes for FG 45-5</w:t>
      </w:r>
    </w:p>
    <w:p w14:paraId="36164E12" w14:textId="77777777" w:rsidR="00772124" w:rsidRPr="005F51DE" w:rsidRDefault="00772124" w:rsidP="00772124">
      <w:pPr>
        <w:rPr>
          <w:rFonts w:ascii="Arial" w:eastAsia="Batang" w:hAnsi="Arial"/>
          <w:szCs w:val="24"/>
          <w:lang w:val="en-US" w:eastAsia="ko-KR"/>
        </w:rPr>
      </w:pPr>
    </w:p>
    <w:p w14:paraId="10BDEAC6" w14:textId="6F80435B" w:rsidR="00772124" w:rsidRDefault="00772124" w:rsidP="00772124">
      <w:pPr>
        <w:numPr>
          <w:ilvl w:val="0"/>
          <w:numId w:val="15"/>
        </w:numPr>
        <w:rPr>
          <w:rFonts w:ascii="Arial" w:eastAsia="Batang" w:hAnsi="Arial"/>
          <w:szCs w:val="24"/>
          <w:lang w:val="en-US" w:eastAsia="ko-KR"/>
        </w:rPr>
      </w:pPr>
      <w:r>
        <w:rPr>
          <w:rFonts w:ascii="Arial" w:eastAsia="Batang" w:hAnsi="Arial"/>
          <w:szCs w:val="24"/>
          <w:lang w:val="en-US" w:eastAsia="ko-KR"/>
        </w:rPr>
        <w:t xml:space="preserve">For component 3, suggest </w:t>
      </w:r>
      <w:proofErr w:type="gramStart"/>
      <w:r>
        <w:rPr>
          <w:rFonts w:ascii="Arial" w:eastAsia="Batang" w:hAnsi="Arial"/>
          <w:szCs w:val="24"/>
          <w:lang w:val="en-US" w:eastAsia="ko-KR"/>
        </w:rPr>
        <w:t>to keep</w:t>
      </w:r>
      <w:proofErr w:type="gramEnd"/>
      <w:r>
        <w:rPr>
          <w:rFonts w:ascii="Arial" w:eastAsia="Batang" w:hAnsi="Arial"/>
          <w:szCs w:val="24"/>
          <w:lang w:val="en-US" w:eastAsia="ko-KR"/>
        </w:rPr>
        <w:t xml:space="preserve"> it due to the </w:t>
      </w:r>
      <w:r w:rsidRPr="00772124">
        <w:rPr>
          <w:rFonts w:ascii="Arial" w:eastAsia="Batang" w:hAnsi="Arial"/>
          <w:szCs w:val="24"/>
          <w:highlight w:val="cyan"/>
          <w:lang w:val="en-US" w:eastAsia="ko-KR"/>
        </w:rPr>
        <w:t>following agreement</w:t>
      </w:r>
      <w:r>
        <w:rPr>
          <w:rFonts w:ascii="Arial" w:eastAsia="Batang" w:hAnsi="Arial"/>
          <w:szCs w:val="24"/>
          <w:lang w:val="en-US" w:eastAsia="ko-KR"/>
        </w:rPr>
        <w:t xml:space="preserve"> in RAN1 #114</w:t>
      </w:r>
    </w:p>
    <w:p w14:paraId="41C50448" w14:textId="59C51601" w:rsidR="00772124" w:rsidRDefault="00772124" w:rsidP="00772124">
      <w:pPr>
        <w:numPr>
          <w:ilvl w:val="0"/>
          <w:numId w:val="15"/>
        </w:numPr>
        <w:rPr>
          <w:rFonts w:ascii="Arial" w:eastAsia="Batang" w:hAnsi="Arial"/>
          <w:szCs w:val="24"/>
          <w:lang w:val="en-US" w:eastAsia="ko-KR"/>
        </w:rPr>
      </w:pPr>
      <w:r>
        <w:rPr>
          <w:rFonts w:ascii="Arial" w:eastAsia="Batang" w:hAnsi="Arial"/>
          <w:szCs w:val="24"/>
          <w:lang w:val="en-US" w:eastAsia="ko-KR"/>
        </w:rPr>
        <w:t xml:space="preserve">For component 4, suggest </w:t>
      </w:r>
      <w:proofErr w:type="gramStart"/>
      <w:r>
        <w:rPr>
          <w:rFonts w:ascii="Arial" w:eastAsia="Batang" w:hAnsi="Arial"/>
          <w:szCs w:val="24"/>
          <w:lang w:val="en-US" w:eastAsia="ko-KR"/>
        </w:rPr>
        <w:t>to remove</w:t>
      </w:r>
      <w:proofErr w:type="gramEnd"/>
      <w:r>
        <w:rPr>
          <w:rFonts w:ascii="Arial" w:eastAsia="Batang" w:hAnsi="Arial"/>
          <w:szCs w:val="24"/>
          <w:lang w:val="en-US" w:eastAsia="ko-KR"/>
        </w:rPr>
        <w:t xml:space="preserve"> it or make it as basic feature</w:t>
      </w:r>
    </w:p>
    <w:p w14:paraId="45A14D5A" w14:textId="77777777" w:rsidR="00772124" w:rsidRDefault="00772124" w:rsidP="005F51DE">
      <w:pPr>
        <w:rPr>
          <w:rFonts w:ascii="Arial" w:eastAsia="Batang" w:hAnsi="Arial"/>
          <w:szCs w:val="24"/>
          <w:lang w:val="en-US" w:eastAsia="ko-KR"/>
        </w:rPr>
      </w:pPr>
    </w:p>
    <w:p w14:paraId="55079031" w14:textId="77777777" w:rsidR="00772124" w:rsidRPr="00772124" w:rsidRDefault="00772124" w:rsidP="00772124">
      <w:pPr>
        <w:rPr>
          <w:rFonts w:eastAsia="Times New Roman"/>
          <w:sz w:val="14"/>
          <w:szCs w:val="14"/>
          <w:lang w:val="en-US" w:eastAsia="zh-CN"/>
        </w:rPr>
      </w:pPr>
      <w:r w:rsidRPr="00772124">
        <w:rPr>
          <w:rFonts w:eastAsia="DengXian"/>
          <w:b/>
          <w:bCs/>
          <w:color w:val="000000"/>
          <w:kern w:val="24"/>
          <w:sz w:val="20"/>
          <w:highlight w:val="green"/>
          <w:lang w:eastAsia="zh-CN"/>
        </w:rPr>
        <w:t>Agreement</w:t>
      </w:r>
    </w:p>
    <w:p w14:paraId="1E33896F" w14:textId="77777777" w:rsidR="00772124" w:rsidRPr="00772124" w:rsidRDefault="00772124" w:rsidP="00772124">
      <w:pPr>
        <w:rPr>
          <w:rFonts w:eastAsia="Times New Roman"/>
          <w:sz w:val="14"/>
          <w:szCs w:val="14"/>
          <w:lang w:val="en-US" w:eastAsia="zh-CN"/>
        </w:rPr>
      </w:pPr>
      <w:r w:rsidRPr="00772124">
        <w:rPr>
          <w:rFonts w:eastAsia="DengXian"/>
          <w:color w:val="000000"/>
          <w:kern w:val="24"/>
          <w:sz w:val="20"/>
          <w:highlight w:val="cyan"/>
          <w:lang w:eastAsia="zh-CN"/>
        </w:rPr>
        <w:t xml:space="preserve">When the UE does not support simultaneous/parallel transmissions of PRACH in candidate cell and UL channels and signals in serving cell, </w:t>
      </w:r>
      <w:proofErr w:type="gramStart"/>
      <w:r w:rsidRPr="00772124">
        <w:rPr>
          <w:rFonts w:eastAsia="DengXian"/>
          <w:color w:val="000000"/>
          <w:kern w:val="24"/>
          <w:sz w:val="20"/>
          <w:highlight w:val="cyan"/>
          <w:lang w:eastAsia="zh-CN"/>
        </w:rPr>
        <w:t>support</w:t>
      </w:r>
      <w:proofErr w:type="gramEnd"/>
    </w:p>
    <w:p w14:paraId="3A2C34CD" w14:textId="77777777" w:rsidR="00772124" w:rsidRPr="00772124" w:rsidRDefault="00772124" w:rsidP="00772124">
      <w:pPr>
        <w:numPr>
          <w:ilvl w:val="1"/>
          <w:numId w:val="32"/>
        </w:numPr>
        <w:spacing w:line="256" w:lineRule="auto"/>
        <w:ind w:left="2606"/>
        <w:contextualSpacing/>
        <w:rPr>
          <w:rFonts w:eastAsia="Times New Roman"/>
          <w:sz w:val="20"/>
          <w:szCs w:val="14"/>
          <w:lang w:val="en-US" w:eastAsia="zh-CN"/>
        </w:rPr>
      </w:pPr>
      <w:r w:rsidRPr="00772124">
        <w:rPr>
          <w:rFonts w:eastAsia="DengXian"/>
          <w:color w:val="000000"/>
          <w:kern w:val="24"/>
          <w:sz w:val="20"/>
          <w:lang w:eastAsia="zh-CN"/>
        </w:rPr>
        <w:t>serving cell UL TX is dropped.</w:t>
      </w:r>
    </w:p>
    <w:p w14:paraId="4CF26F45" w14:textId="77777777" w:rsidR="00772124" w:rsidRPr="00772124" w:rsidRDefault="00772124" w:rsidP="00772124">
      <w:pPr>
        <w:rPr>
          <w:rFonts w:eastAsia="Times New Roman"/>
          <w:sz w:val="14"/>
          <w:szCs w:val="14"/>
          <w:lang w:val="en-US" w:eastAsia="zh-CN"/>
        </w:rPr>
      </w:pPr>
      <w:r w:rsidRPr="00772124">
        <w:rPr>
          <w:rFonts w:eastAsia="DengXian"/>
          <w:b/>
          <w:bCs/>
          <w:color w:val="000000"/>
          <w:kern w:val="24"/>
          <w:sz w:val="20"/>
          <w:highlight w:val="green"/>
          <w:lang w:eastAsia="zh-CN"/>
        </w:rPr>
        <w:t>Agreement</w:t>
      </w:r>
    </w:p>
    <w:p w14:paraId="0BA378E5" w14:textId="77777777" w:rsidR="00772124" w:rsidRPr="00772124" w:rsidRDefault="00772124" w:rsidP="00772124">
      <w:pPr>
        <w:rPr>
          <w:rFonts w:eastAsia="Times New Roman"/>
          <w:sz w:val="14"/>
          <w:szCs w:val="14"/>
          <w:lang w:val="en-US" w:eastAsia="zh-CN"/>
        </w:rPr>
      </w:pPr>
      <w:r w:rsidRPr="00772124">
        <w:rPr>
          <w:rFonts w:eastAsia="DengXian"/>
          <w:color w:val="000000"/>
          <w:kern w:val="24"/>
          <w:sz w:val="20"/>
          <w:highlight w:val="cyan"/>
          <w:lang w:eastAsia="zh-CN"/>
        </w:rPr>
        <w:t>If the UE supports simultaneous/parallel transmissions of PRACH in candidate cell and UL channels and signals in serving cell in the same frequency range</w:t>
      </w:r>
      <w:r w:rsidRPr="00772124">
        <w:rPr>
          <w:rFonts w:eastAsia="DengXian"/>
          <w:color w:val="000000"/>
          <w:kern w:val="24"/>
          <w:sz w:val="20"/>
          <w:lang w:eastAsia="zh-CN"/>
        </w:rPr>
        <w:t>, support:</w:t>
      </w:r>
    </w:p>
    <w:p w14:paraId="19619FF7" w14:textId="77777777" w:rsidR="00772124" w:rsidRPr="00772124" w:rsidRDefault="00772124" w:rsidP="00772124">
      <w:pPr>
        <w:numPr>
          <w:ilvl w:val="0"/>
          <w:numId w:val="33"/>
        </w:numPr>
        <w:spacing w:line="256" w:lineRule="auto"/>
        <w:ind w:left="1267"/>
        <w:contextualSpacing/>
        <w:jc w:val="both"/>
        <w:rPr>
          <w:rFonts w:eastAsia="Times New Roman"/>
          <w:sz w:val="20"/>
          <w:szCs w:val="14"/>
          <w:lang w:val="en-US" w:eastAsia="zh-CN"/>
        </w:rPr>
      </w:pPr>
      <w:r w:rsidRPr="00772124">
        <w:rPr>
          <w:rFonts w:eastAsia="DengXian"/>
          <w:color w:val="000000"/>
          <w:kern w:val="24"/>
          <w:sz w:val="20"/>
          <w:lang w:eastAsia="zh-CN"/>
        </w:rPr>
        <w:t xml:space="preserve">A PRACH transmission to a LTM candidate cell has the highest priority for power </w:t>
      </w:r>
      <w:proofErr w:type="gramStart"/>
      <w:r w:rsidRPr="00772124">
        <w:rPr>
          <w:rFonts w:eastAsia="DengXian"/>
          <w:color w:val="000000"/>
          <w:kern w:val="24"/>
          <w:sz w:val="20"/>
          <w:lang w:eastAsia="zh-CN"/>
        </w:rPr>
        <w:t>allocation</w:t>
      </w:r>
      <w:proofErr w:type="gramEnd"/>
    </w:p>
    <w:p w14:paraId="5142981A" w14:textId="77777777" w:rsidR="00772124" w:rsidRPr="00772124" w:rsidRDefault="00772124" w:rsidP="00772124">
      <w:pPr>
        <w:jc w:val="both"/>
        <w:rPr>
          <w:rFonts w:eastAsia="Times New Roman"/>
          <w:sz w:val="14"/>
          <w:szCs w:val="14"/>
          <w:lang w:val="en-US" w:eastAsia="zh-CN"/>
        </w:rPr>
      </w:pPr>
      <w:r w:rsidRPr="00772124">
        <w:rPr>
          <w:rFonts w:eastAsia="DengXian"/>
          <w:color w:val="000000"/>
          <w:kern w:val="24"/>
          <w:sz w:val="20"/>
          <w:lang w:eastAsia="zh-CN"/>
        </w:rPr>
        <w:lastRenderedPageBreak/>
        <w:t>Note: up to UE whether performs power scale-down or drop of UL transmission with lower priority when UL transmission power is insufficient.</w:t>
      </w:r>
    </w:p>
    <w:p w14:paraId="1F57E43D" w14:textId="77777777" w:rsidR="00772124" w:rsidRPr="00772124" w:rsidRDefault="00772124" w:rsidP="00772124">
      <w:pPr>
        <w:spacing w:before="60" w:after="120"/>
        <w:jc w:val="both"/>
        <w:rPr>
          <w:rFonts w:ascii="Arial" w:eastAsia="Times New Roman" w:hAnsi="Arial"/>
          <w:sz w:val="20"/>
          <w:lang w:val="en-US" w:eastAsia="x-none"/>
        </w:rPr>
      </w:pPr>
    </w:p>
    <w:p w14:paraId="09DBACEA" w14:textId="77777777" w:rsidR="00772124" w:rsidRPr="00772124" w:rsidRDefault="00772124" w:rsidP="00772124">
      <w:pPr>
        <w:spacing w:before="60" w:after="120"/>
        <w:jc w:val="both"/>
        <w:rPr>
          <w:rFonts w:ascii="Calibri" w:eastAsia="Times New Roman" w:hAnsi="Calibri" w:cs="Arial"/>
          <w:b/>
          <w:sz w:val="20"/>
          <w:lang w:val="en-US" w:eastAsia="en-US"/>
        </w:rPr>
      </w:pPr>
      <w:r w:rsidRPr="00772124">
        <w:rPr>
          <w:rFonts w:ascii="Calibri" w:eastAsia="Times New Roman" w:hAnsi="Calibri" w:cs="Arial"/>
          <w:b/>
          <w:sz w:val="20"/>
          <w:highlight w:val="green"/>
          <w:lang w:val="en-US" w:eastAsia="en-US"/>
        </w:rPr>
        <w:t>Agreement:</w:t>
      </w:r>
      <w:r w:rsidRPr="00772124">
        <w:rPr>
          <w:rFonts w:ascii="Calibri" w:eastAsia="Times New Roman" w:hAnsi="Calibri" w:cs="Arial"/>
          <w:b/>
          <w:sz w:val="20"/>
          <w:lang w:val="en-US" w:eastAsia="en-US"/>
        </w:rPr>
        <w:t xml:space="preserve"> Introduce the following new FG/row</w:t>
      </w:r>
    </w:p>
    <w:tbl>
      <w:tblPr>
        <w:tblStyle w:val="TableGrid1"/>
        <w:tblW w:w="0" w:type="auto"/>
        <w:tblLook w:val="04A0" w:firstRow="1" w:lastRow="0" w:firstColumn="1" w:lastColumn="0" w:noHBand="0" w:noVBand="1"/>
      </w:tblPr>
      <w:tblGrid>
        <w:gridCol w:w="1677"/>
        <w:gridCol w:w="544"/>
        <w:gridCol w:w="2694"/>
        <w:gridCol w:w="6438"/>
        <w:gridCol w:w="222"/>
        <w:gridCol w:w="561"/>
        <w:gridCol w:w="472"/>
        <w:gridCol w:w="3168"/>
        <w:gridCol w:w="1196"/>
        <w:gridCol w:w="472"/>
        <w:gridCol w:w="472"/>
        <w:gridCol w:w="495"/>
        <w:gridCol w:w="2193"/>
        <w:gridCol w:w="1776"/>
      </w:tblGrid>
      <w:tr w:rsidR="00772124" w:rsidRPr="00772124" w14:paraId="2D35128C" w14:textId="77777777" w:rsidTr="006E5B74">
        <w:tc>
          <w:tcPr>
            <w:tcW w:w="0" w:type="auto"/>
          </w:tcPr>
          <w:p w14:paraId="4B853BB0" w14:textId="77777777" w:rsidR="00772124" w:rsidRPr="00772124" w:rsidRDefault="00772124" w:rsidP="00772124">
            <w:pPr>
              <w:spacing w:before="60" w:after="120"/>
              <w:rPr>
                <w:rFonts w:ascii="Arial" w:eastAsia="Times New Roman" w:hAnsi="Arial"/>
                <w:sz w:val="20"/>
                <w:lang w:val="en-US" w:eastAsia="x-none"/>
              </w:rPr>
            </w:pPr>
            <w:r w:rsidRPr="00772124">
              <w:rPr>
                <w:rFonts w:ascii="Arial" w:eastAsia="Times New Roman" w:hAnsi="Arial" w:cs="Arial"/>
                <w:color w:val="000000"/>
                <w:sz w:val="20"/>
                <w:lang w:val="en-US"/>
              </w:rPr>
              <w:t>45. NR_Mob_enh2</w:t>
            </w:r>
          </w:p>
        </w:tc>
        <w:tc>
          <w:tcPr>
            <w:tcW w:w="0" w:type="auto"/>
          </w:tcPr>
          <w:p w14:paraId="514FAEFF" w14:textId="77777777" w:rsidR="00772124" w:rsidRPr="00772124" w:rsidRDefault="00772124" w:rsidP="00772124">
            <w:pPr>
              <w:spacing w:before="60" w:after="120"/>
              <w:rPr>
                <w:rFonts w:ascii="Arial" w:eastAsia="Times New Roman" w:hAnsi="Arial"/>
                <w:sz w:val="20"/>
                <w:lang w:val="en-US" w:eastAsia="x-none"/>
              </w:rPr>
            </w:pPr>
            <w:r w:rsidRPr="00772124">
              <w:rPr>
                <w:rFonts w:ascii="Arial" w:eastAsia="MS Mincho" w:hAnsi="Arial" w:cs="Arial"/>
                <w:color w:val="000000"/>
                <w:sz w:val="20"/>
                <w:lang w:val="en-US"/>
              </w:rPr>
              <w:t>45-7</w:t>
            </w:r>
          </w:p>
        </w:tc>
        <w:tc>
          <w:tcPr>
            <w:tcW w:w="0" w:type="auto"/>
          </w:tcPr>
          <w:p w14:paraId="78F9413A" w14:textId="77777777" w:rsidR="00772124" w:rsidRPr="00772124" w:rsidRDefault="00772124" w:rsidP="00772124">
            <w:pPr>
              <w:spacing w:before="60" w:after="120"/>
              <w:rPr>
                <w:rFonts w:ascii="Arial" w:eastAsia="Times New Roman" w:hAnsi="Arial"/>
                <w:sz w:val="20"/>
                <w:lang w:val="en-US" w:eastAsia="x-none"/>
              </w:rPr>
            </w:pPr>
            <w:r w:rsidRPr="00772124">
              <w:rPr>
                <w:rFonts w:ascii="Arial" w:eastAsia="Times New Roman" w:hAnsi="Arial"/>
                <w:sz w:val="20"/>
                <w:lang w:val="en-US" w:eastAsia="x-none"/>
              </w:rPr>
              <w:t>TA indication in cell switch command with and without RACH</w:t>
            </w:r>
          </w:p>
        </w:tc>
        <w:tc>
          <w:tcPr>
            <w:tcW w:w="0" w:type="auto"/>
          </w:tcPr>
          <w:p w14:paraId="0D48510C" w14:textId="77777777" w:rsidR="00772124" w:rsidRPr="00772124" w:rsidRDefault="00772124" w:rsidP="00772124">
            <w:pPr>
              <w:spacing w:before="60" w:after="120"/>
              <w:rPr>
                <w:rFonts w:ascii="Arial" w:eastAsia="Times New Roman" w:hAnsi="Arial"/>
                <w:sz w:val="20"/>
                <w:lang w:val="en-US" w:eastAsia="x-none"/>
              </w:rPr>
            </w:pPr>
            <w:r w:rsidRPr="00772124">
              <w:rPr>
                <w:rFonts w:ascii="Arial" w:eastAsia="Times New Roman" w:hAnsi="Arial"/>
                <w:sz w:val="20"/>
                <w:lang w:val="en-US" w:eastAsia="x-none"/>
              </w:rPr>
              <w:t>Support of TA indication in cell switch command with and without RACH</w:t>
            </w:r>
          </w:p>
        </w:tc>
        <w:tc>
          <w:tcPr>
            <w:tcW w:w="0" w:type="auto"/>
          </w:tcPr>
          <w:p w14:paraId="2A5A0051" w14:textId="77777777" w:rsidR="00772124" w:rsidRPr="00772124" w:rsidRDefault="00772124" w:rsidP="00772124">
            <w:pPr>
              <w:spacing w:before="60" w:after="120"/>
              <w:rPr>
                <w:rFonts w:ascii="Arial" w:eastAsia="Times New Roman" w:hAnsi="Arial"/>
                <w:sz w:val="20"/>
                <w:lang w:val="en-US" w:eastAsia="x-none"/>
              </w:rPr>
            </w:pPr>
          </w:p>
        </w:tc>
        <w:tc>
          <w:tcPr>
            <w:tcW w:w="0" w:type="auto"/>
          </w:tcPr>
          <w:p w14:paraId="59CAFDCA" w14:textId="77777777" w:rsidR="00772124" w:rsidRPr="00772124" w:rsidRDefault="00772124" w:rsidP="00772124">
            <w:pPr>
              <w:spacing w:before="60" w:after="120"/>
              <w:rPr>
                <w:rFonts w:ascii="Arial" w:eastAsia="Times New Roman" w:hAnsi="Arial"/>
                <w:sz w:val="20"/>
                <w:lang w:val="en-US" w:eastAsia="x-none"/>
              </w:rPr>
            </w:pPr>
            <w:r w:rsidRPr="00772124">
              <w:rPr>
                <w:rFonts w:ascii="Arial" w:eastAsia="SimSun" w:hAnsi="Arial" w:cs="Arial"/>
                <w:color w:val="000000"/>
                <w:sz w:val="20"/>
                <w:lang w:val="en-US" w:eastAsia="zh-CN"/>
              </w:rPr>
              <w:t>Yes</w:t>
            </w:r>
          </w:p>
        </w:tc>
        <w:tc>
          <w:tcPr>
            <w:tcW w:w="0" w:type="auto"/>
          </w:tcPr>
          <w:p w14:paraId="5B770A78" w14:textId="77777777" w:rsidR="00772124" w:rsidRPr="00772124" w:rsidRDefault="00772124" w:rsidP="00772124">
            <w:pPr>
              <w:spacing w:before="60" w:after="120"/>
              <w:rPr>
                <w:rFonts w:ascii="Arial" w:eastAsia="Times New Roman" w:hAnsi="Arial"/>
                <w:sz w:val="20"/>
                <w:lang w:val="en-US" w:eastAsia="x-none"/>
              </w:rPr>
            </w:pPr>
            <w:r w:rsidRPr="00772124">
              <w:rPr>
                <w:rFonts w:ascii="Arial" w:eastAsia="Times New Roman" w:hAnsi="Arial" w:cs="Arial"/>
                <w:color w:val="000000"/>
                <w:sz w:val="20"/>
                <w:lang w:val="en-US"/>
              </w:rPr>
              <w:t>No</w:t>
            </w:r>
          </w:p>
        </w:tc>
        <w:tc>
          <w:tcPr>
            <w:tcW w:w="0" w:type="auto"/>
          </w:tcPr>
          <w:p w14:paraId="00D98081" w14:textId="77777777" w:rsidR="00772124" w:rsidRPr="00772124" w:rsidRDefault="00772124" w:rsidP="00772124">
            <w:pPr>
              <w:spacing w:before="60" w:after="120"/>
              <w:rPr>
                <w:rFonts w:ascii="Arial" w:eastAsia="Times New Roman" w:hAnsi="Arial"/>
                <w:sz w:val="20"/>
                <w:lang w:val="en-US" w:eastAsia="x-none"/>
              </w:rPr>
            </w:pPr>
            <w:r w:rsidRPr="00772124">
              <w:rPr>
                <w:rFonts w:ascii="Arial" w:eastAsia="Times New Roman" w:hAnsi="Arial"/>
                <w:sz w:val="20"/>
                <w:lang w:val="en-US" w:eastAsia="x-none"/>
              </w:rPr>
              <w:t xml:space="preserve">TA indication in cell switch command with and without RACH is not supported </w:t>
            </w:r>
          </w:p>
        </w:tc>
        <w:tc>
          <w:tcPr>
            <w:tcW w:w="0" w:type="auto"/>
          </w:tcPr>
          <w:p w14:paraId="33237F59" w14:textId="77777777" w:rsidR="00772124" w:rsidRPr="00772124" w:rsidRDefault="00772124" w:rsidP="00772124">
            <w:pPr>
              <w:spacing w:before="60" w:after="120"/>
              <w:rPr>
                <w:rFonts w:ascii="Arial" w:eastAsia="Times New Roman" w:hAnsi="Arial"/>
                <w:sz w:val="20"/>
                <w:lang w:val="en-US" w:eastAsia="x-none"/>
              </w:rPr>
            </w:pPr>
            <w:r w:rsidRPr="00772124">
              <w:rPr>
                <w:rFonts w:ascii="Arial" w:eastAsia="SimSun" w:hAnsi="Arial" w:cs="Arial"/>
                <w:color w:val="FF0000"/>
                <w:sz w:val="20"/>
                <w:highlight w:val="yellow"/>
                <w:lang w:val="en-US" w:eastAsia="zh-CN"/>
              </w:rPr>
              <w:t>[Per band/BC]</w:t>
            </w:r>
          </w:p>
        </w:tc>
        <w:tc>
          <w:tcPr>
            <w:tcW w:w="0" w:type="auto"/>
          </w:tcPr>
          <w:p w14:paraId="73D952CB" w14:textId="77777777" w:rsidR="00772124" w:rsidRPr="00772124" w:rsidRDefault="00772124" w:rsidP="00772124">
            <w:pPr>
              <w:spacing w:before="60" w:after="120"/>
              <w:rPr>
                <w:rFonts w:ascii="Arial" w:eastAsia="Times New Roman" w:hAnsi="Arial"/>
                <w:sz w:val="20"/>
                <w:lang w:val="en-US" w:eastAsia="x-none"/>
              </w:rPr>
            </w:pPr>
            <w:r w:rsidRPr="00772124">
              <w:rPr>
                <w:rFonts w:ascii="Arial" w:eastAsia="Times New Roman" w:hAnsi="Arial" w:cs="Arial"/>
                <w:color w:val="000000"/>
                <w:sz w:val="20"/>
                <w:lang w:val="en-US"/>
              </w:rPr>
              <w:t>No</w:t>
            </w:r>
          </w:p>
        </w:tc>
        <w:tc>
          <w:tcPr>
            <w:tcW w:w="0" w:type="auto"/>
          </w:tcPr>
          <w:p w14:paraId="734A3CCD" w14:textId="77777777" w:rsidR="00772124" w:rsidRPr="00772124" w:rsidRDefault="00772124" w:rsidP="00772124">
            <w:pPr>
              <w:spacing w:before="60" w:after="120"/>
              <w:rPr>
                <w:rFonts w:ascii="Arial" w:eastAsia="Times New Roman" w:hAnsi="Arial"/>
                <w:sz w:val="20"/>
                <w:lang w:val="en-US" w:eastAsia="x-none"/>
              </w:rPr>
            </w:pPr>
            <w:r w:rsidRPr="00772124">
              <w:rPr>
                <w:rFonts w:ascii="Arial" w:eastAsia="Times New Roman" w:hAnsi="Arial" w:cs="Arial"/>
                <w:color w:val="000000"/>
                <w:sz w:val="20"/>
                <w:lang w:val="en-US"/>
              </w:rPr>
              <w:t>No</w:t>
            </w:r>
          </w:p>
        </w:tc>
        <w:tc>
          <w:tcPr>
            <w:tcW w:w="0" w:type="auto"/>
          </w:tcPr>
          <w:p w14:paraId="020B813B" w14:textId="77777777" w:rsidR="00772124" w:rsidRPr="00772124" w:rsidRDefault="00772124" w:rsidP="00772124">
            <w:pPr>
              <w:spacing w:before="60" w:after="120"/>
              <w:rPr>
                <w:rFonts w:ascii="Arial" w:eastAsia="Times New Roman" w:hAnsi="Arial"/>
                <w:sz w:val="20"/>
                <w:lang w:val="en-US" w:eastAsia="x-none"/>
              </w:rPr>
            </w:pPr>
            <w:r w:rsidRPr="00772124">
              <w:rPr>
                <w:rFonts w:ascii="Arial" w:eastAsia="DengXian" w:hAnsi="Arial" w:cs="Arial"/>
                <w:color w:val="000000"/>
                <w:sz w:val="20"/>
                <w:lang w:val="en-US"/>
              </w:rPr>
              <w:t>n/a</w:t>
            </w:r>
          </w:p>
        </w:tc>
        <w:tc>
          <w:tcPr>
            <w:tcW w:w="0" w:type="auto"/>
          </w:tcPr>
          <w:p w14:paraId="0E69788C" w14:textId="77777777" w:rsidR="00772124" w:rsidRPr="00772124" w:rsidRDefault="00772124" w:rsidP="00772124">
            <w:pPr>
              <w:spacing w:before="60" w:after="120"/>
              <w:rPr>
                <w:rFonts w:ascii="Arial" w:eastAsia="Times New Roman" w:hAnsi="Arial"/>
                <w:sz w:val="20"/>
                <w:lang w:val="en-US" w:eastAsia="x-none"/>
              </w:rPr>
            </w:pPr>
          </w:p>
        </w:tc>
        <w:tc>
          <w:tcPr>
            <w:tcW w:w="0" w:type="auto"/>
          </w:tcPr>
          <w:p w14:paraId="7F424A9B" w14:textId="77777777" w:rsidR="00772124" w:rsidRPr="00772124" w:rsidRDefault="00772124" w:rsidP="00772124">
            <w:pPr>
              <w:spacing w:before="60" w:after="120"/>
              <w:rPr>
                <w:rFonts w:ascii="Arial" w:eastAsia="Times New Roman" w:hAnsi="Arial"/>
                <w:sz w:val="20"/>
                <w:lang w:val="en-US" w:eastAsia="x-none"/>
              </w:rPr>
            </w:pPr>
            <w:r w:rsidRPr="00772124">
              <w:rPr>
                <w:rFonts w:ascii="Arial" w:eastAsia="Times New Roman" w:hAnsi="Arial" w:cs="Arial"/>
                <w:sz w:val="20"/>
                <w:lang w:val="en-US"/>
              </w:rPr>
              <w:t xml:space="preserve">Optional with capability </w:t>
            </w:r>
            <w:proofErr w:type="spellStart"/>
            <w:r w:rsidRPr="00772124">
              <w:rPr>
                <w:rFonts w:ascii="Arial" w:eastAsia="Times New Roman" w:hAnsi="Arial" w:cs="Arial"/>
                <w:sz w:val="20"/>
                <w:lang w:val="en-US"/>
              </w:rPr>
              <w:t>signalling</w:t>
            </w:r>
            <w:proofErr w:type="spellEnd"/>
          </w:p>
        </w:tc>
      </w:tr>
      <w:tr w:rsidR="00772124" w:rsidRPr="00772124" w14:paraId="57184656" w14:textId="77777777" w:rsidTr="006E5B74">
        <w:tc>
          <w:tcPr>
            <w:tcW w:w="0" w:type="auto"/>
          </w:tcPr>
          <w:p w14:paraId="6815509C" w14:textId="77777777" w:rsidR="00772124" w:rsidRPr="00772124" w:rsidRDefault="00772124" w:rsidP="00772124">
            <w:pPr>
              <w:spacing w:before="60" w:after="120"/>
              <w:rPr>
                <w:rFonts w:ascii="Arial" w:eastAsia="Times New Roman" w:hAnsi="Arial" w:cs="Arial"/>
                <w:color w:val="000000"/>
                <w:sz w:val="20"/>
                <w:lang w:val="en-US"/>
              </w:rPr>
            </w:pPr>
            <w:r w:rsidRPr="00772124">
              <w:rPr>
                <w:rFonts w:ascii="Arial" w:eastAsia="Times New Roman" w:hAnsi="Arial" w:cs="Arial"/>
                <w:color w:val="000000"/>
                <w:sz w:val="20"/>
                <w:lang w:val="en-US"/>
              </w:rPr>
              <w:t>45. NR_Mob_enh2</w:t>
            </w:r>
          </w:p>
        </w:tc>
        <w:tc>
          <w:tcPr>
            <w:tcW w:w="0" w:type="auto"/>
          </w:tcPr>
          <w:p w14:paraId="14C26304" w14:textId="77777777" w:rsidR="00772124" w:rsidRPr="00772124" w:rsidRDefault="00772124" w:rsidP="00772124">
            <w:pPr>
              <w:spacing w:before="60" w:after="120"/>
              <w:rPr>
                <w:rFonts w:ascii="Arial" w:eastAsia="MS Mincho" w:hAnsi="Arial" w:cs="Arial"/>
                <w:color w:val="000000"/>
                <w:sz w:val="20"/>
                <w:lang w:val="en-US"/>
              </w:rPr>
            </w:pPr>
            <w:r w:rsidRPr="00772124">
              <w:rPr>
                <w:rFonts w:ascii="Arial" w:eastAsia="MS Mincho" w:hAnsi="Arial" w:cs="Arial"/>
                <w:color w:val="000000"/>
                <w:sz w:val="20"/>
                <w:lang w:val="en-US"/>
              </w:rPr>
              <w:t>45-5</w:t>
            </w:r>
          </w:p>
        </w:tc>
        <w:tc>
          <w:tcPr>
            <w:tcW w:w="0" w:type="auto"/>
          </w:tcPr>
          <w:p w14:paraId="005D4AFA" w14:textId="77777777" w:rsidR="00772124" w:rsidRPr="00772124" w:rsidRDefault="00772124" w:rsidP="00772124">
            <w:pPr>
              <w:spacing w:before="60" w:after="120"/>
              <w:rPr>
                <w:rFonts w:ascii="Arial" w:eastAsia="Times New Roman" w:hAnsi="Arial"/>
                <w:color w:val="000000"/>
                <w:sz w:val="20"/>
                <w:lang w:val="en-US" w:eastAsia="x-none"/>
              </w:rPr>
            </w:pPr>
            <w:r w:rsidRPr="00772124">
              <w:rPr>
                <w:rFonts w:ascii="Arial" w:eastAsia="SimSun" w:hAnsi="Arial" w:cs="Arial"/>
                <w:color w:val="000000"/>
                <w:sz w:val="20"/>
                <w:lang w:val="en-US" w:eastAsia="zh-CN"/>
              </w:rPr>
              <w:t>RACH-based early TA acquisition</w:t>
            </w:r>
          </w:p>
        </w:tc>
        <w:tc>
          <w:tcPr>
            <w:tcW w:w="0" w:type="auto"/>
          </w:tcPr>
          <w:p w14:paraId="161206FB" w14:textId="77777777" w:rsidR="00772124" w:rsidRPr="00772124" w:rsidRDefault="00772124" w:rsidP="00772124">
            <w:pPr>
              <w:keepNext/>
              <w:keepLines/>
              <w:numPr>
                <w:ilvl w:val="0"/>
                <w:numId w:val="9"/>
              </w:numPr>
              <w:overflowPunct w:val="0"/>
              <w:autoSpaceDE w:val="0"/>
              <w:autoSpaceDN w:val="0"/>
              <w:adjustRightInd w:val="0"/>
              <w:spacing w:before="60" w:after="120"/>
              <w:ind w:left="-8" w:firstLine="8"/>
              <w:jc w:val="both"/>
              <w:textAlignment w:val="baseline"/>
              <w:rPr>
                <w:rFonts w:ascii="Arial" w:eastAsia="MS PGothic" w:hAnsi="Arial" w:cs="Arial"/>
                <w:color w:val="000000"/>
                <w:sz w:val="20"/>
                <w:lang w:val="en-US" w:eastAsia="zh-CN"/>
              </w:rPr>
            </w:pPr>
            <w:r w:rsidRPr="00772124">
              <w:rPr>
                <w:rFonts w:ascii="Arial" w:eastAsia="MS PGothic" w:hAnsi="Arial" w:cs="Arial"/>
                <w:color w:val="000000"/>
                <w:sz w:val="20"/>
                <w:lang w:val="en-US" w:eastAsia="zh-CN"/>
              </w:rPr>
              <w:t xml:space="preserve">1. TA acquisition of candidate cell(s) based on PDCCH ordered CFRA procedure before receiving cell switch command MAC-CE </w:t>
            </w:r>
            <w:r w:rsidRPr="00772124">
              <w:rPr>
                <w:rFonts w:ascii="Arial" w:eastAsia="MS PGothic" w:hAnsi="Arial" w:cs="Arial"/>
                <w:color w:val="000000"/>
                <w:sz w:val="20"/>
                <w:highlight w:val="yellow"/>
                <w:lang w:val="en-US" w:eastAsia="zh-CN"/>
              </w:rPr>
              <w:t>[for serving and non-serving cell]</w:t>
            </w:r>
          </w:p>
          <w:p w14:paraId="4CA27A77" w14:textId="77777777" w:rsidR="00772124" w:rsidRPr="00772124" w:rsidRDefault="00772124" w:rsidP="00772124">
            <w:pPr>
              <w:keepNext/>
              <w:keepLines/>
              <w:numPr>
                <w:ilvl w:val="0"/>
                <w:numId w:val="9"/>
              </w:numPr>
              <w:overflowPunct w:val="0"/>
              <w:autoSpaceDE w:val="0"/>
              <w:autoSpaceDN w:val="0"/>
              <w:adjustRightInd w:val="0"/>
              <w:spacing w:before="60" w:after="120"/>
              <w:ind w:left="-8" w:firstLine="8"/>
              <w:jc w:val="both"/>
              <w:textAlignment w:val="baseline"/>
              <w:rPr>
                <w:rFonts w:ascii="Arial" w:eastAsia="MS PGothic" w:hAnsi="Arial" w:cs="Arial"/>
                <w:color w:val="000000"/>
                <w:sz w:val="20"/>
              </w:rPr>
            </w:pPr>
            <w:r w:rsidRPr="00772124">
              <w:rPr>
                <w:rFonts w:ascii="Arial" w:eastAsia="MS PGothic" w:hAnsi="Arial" w:cs="Arial"/>
                <w:color w:val="000000"/>
                <w:sz w:val="20"/>
              </w:rPr>
              <w:t>2. Power ramping for PRACH retransmission based on PDCCH order indication</w:t>
            </w:r>
          </w:p>
          <w:p w14:paraId="104100AE" w14:textId="77777777" w:rsidR="00772124" w:rsidRPr="00772124" w:rsidRDefault="00772124" w:rsidP="00772124">
            <w:pPr>
              <w:spacing w:before="60" w:after="60" w:line="288" w:lineRule="auto"/>
              <w:rPr>
                <w:rFonts w:ascii="Arial" w:eastAsia="Malgun Gothic" w:hAnsi="Arial" w:cs="Arial"/>
                <w:color w:val="000000"/>
                <w:sz w:val="20"/>
                <w:lang w:eastAsia="ko-KR"/>
              </w:rPr>
            </w:pPr>
            <w:r w:rsidRPr="00772124">
              <w:rPr>
                <w:rFonts w:ascii="Arial" w:eastAsia="Malgun Gothic" w:hAnsi="Arial" w:cs="Arial"/>
                <w:color w:val="000000"/>
                <w:sz w:val="20"/>
                <w:highlight w:val="yellow"/>
                <w:lang w:eastAsia="ko-KR"/>
              </w:rPr>
              <w:t>[3. Handling the overlap between UL transmission on serving cell and PRACH on intra- or inter-frequency candidate cell(s)]</w:t>
            </w:r>
            <w:r w:rsidRPr="00772124">
              <w:rPr>
                <w:rFonts w:ascii="Arial" w:eastAsia="Malgun Gothic" w:hAnsi="Arial" w:cs="Arial"/>
                <w:color w:val="000000"/>
                <w:sz w:val="20"/>
                <w:lang w:eastAsia="ko-KR"/>
              </w:rPr>
              <w:t xml:space="preserve"> </w:t>
            </w:r>
          </w:p>
          <w:p w14:paraId="28C3C9E9" w14:textId="77777777" w:rsidR="00772124" w:rsidRPr="00772124" w:rsidRDefault="00772124" w:rsidP="00772124">
            <w:pPr>
              <w:spacing w:before="60" w:after="120"/>
              <w:rPr>
                <w:rFonts w:ascii="Arial" w:eastAsia="Times New Roman" w:hAnsi="Arial"/>
                <w:strike/>
                <w:color w:val="000000"/>
                <w:sz w:val="20"/>
                <w:lang w:val="en-US" w:eastAsia="x-none"/>
              </w:rPr>
            </w:pPr>
            <w:r w:rsidRPr="00772124">
              <w:rPr>
                <w:rFonts w:ascii="Arial" w:eastAsia="Times New Roman" w:hAnsi="Arial" w:cs="Arial"/>
                <w:strike/>
                <w:color w:val="FF0000"/>
                <w:sz w:val="20"/>
                <w:lang w:val="en-US"/>
              </w:rPr>
              <w:t xml:space="preserve">[4. Support </w:t>
            </w:r>
            <w:proofErr w:type="spellStart"/>
            <w:r w:rsidRPr="00772124">
              <w:rPr>
                <w:rFonts w:ascii="Arial" w:eastAsia="Times New Roman" w:hAnsi="Arial" w:cs="Arial"/>
                <w:strike/>
                <w:color w:val="FF0000"/>
                <w:sz w:val="20"/>
                <w:lang w:val="en-US"/>
              </w:rPr>
              <w:t>signalling</w:t>
            </w:r>
            <w:proofErr w:type="spellEnd"/>
            <w:r w:rsidRPr="00772124">
              <w:rPr>
                <w:rFonts w:ascii="Arial" w:eastAsia="Times New Roman" w:hAnsi="Arial" w:cs="Arial"/>
                <w:strike/>
                <w:color w:val="FF0000"/>
                <w:sz w:val="20"/>
                <w:lang w:val="en-US"/>
              </w:rPr>
              <w:t xml:space="preserve"> of TA value in cell switch command]</w:t>
            </w:r>
          </w:p>
        </w:tc>
        <w:tc>
          <w:tcPr>
            <w:tcW w:w="0" w:type="auto"/>
          </w:tcPr>
          <w:p w14:paraId="7A25BA0C" w14:textId="77777777" w:rsidR="00772124" w:rsidRPr="00772124" w:rsidRDefault="00772124" w:rsidP="00772124">
            <w:pPr>
              <w:spacing w:before="60" w:after="120"/>
              <w:rPr>
                <w:rFonts w:ascii="Arial" w:eastAsia="Times New Roman" w:hAnsi="Arial"/>
                <w:color w:val="000000"/>
                <w:sz w:val="20"/>
                <w:lang w:val="en-US" w:eastAsia="x-none"/>
              </w:rPr>
            </w:pPr>
          </w:p>
        </w:tc>
        <w:tc>
          <w:tcPr>
            <w:tcW w:w="0" w:type="auto"/>
          </w:tcPr>
          <w:p w14:paraId="145F465D" w14:textId="77777777" w:rsidR="00772124" w:rsidRPr="00772124" w:rsidRDefault="00772124" w:rsidP="00772124">
            <w:pPr>
              <w:spacing w:before="60" w:after="120"/>
              <w:rPr>
                <w:rFonts w:ascii="Arial" w:eastAsia="SimSun" w:hAnsi="Arial" w:cs="Arial"/>
                <w:color w:val="000000"/>
                <w:sz w:val="20"/>
                <w:lang w:val="en-US" w:eastAsia="zh-CN"/>
              </w:rPr>
            </w:pPr>
            <w:r w:rsidRPr="00772124">
              <w:rPr>
                <w:rFonts w:ascii="Arial" w:eastAsia="SimSun" w:hAnsi="Arial" w:cs="Arial"/>
                <w:color w:val="000000"/>
                <w:sz w:val="20"/>
                <w:lang w:val="en-US" w:eastAsia="zh-CN"/>
              </w:rPr>
              <w:t>Yes</w:t>
            </w:r>
          </w:p>
        </w:tc>
        <w:tc>
          <w:tcPr>
            <w:tcW w:w="0" w:type="auto"/>
          </w:tcPr>
          <w:p w14:paraId="261B15C2" w14:textId="77777777" w:rsidR="00772124" w:rsidRPr="00772124" w:rsidRDefault="00772124" w:rsidP="00772124">
            <w:pPr>
              <w:spacing w:before="60" w:after="120"/>
              <w:rPr>
                <w:rFonts w:ascii="Arial" w:eastAsia="Times New Roman" w:hAnsi="Arial" w:cs="Arial"/>
                <w:color w:val="000000"/>
                <w:sz w:val="20"/>
                <w:lang w:val="en-US"/>
              </w:rPr>
            </w:pPr>
            <w:r w:rsidRPr="00772124">
              <w:rPr>
                <w:rFonts w:ascii="Arial" w:eastAsia="Times New Roman" w:hAnsi="Arial" w:cs="Arial"/>
                <w:color w:val="000000"/>
                <w:sz w:val="20"/>
                <w:lang w:val="en-US"/>
              </w:rPr>
              <w:t>No</w:t>
            </w:r>
          </w:p>
        </w:tc>
        <w:tc>
          <w:tcPr>
            <w:tcW w:w="0" w:type="auto"/>
          </w:tcPr>
          <w:p w14:paraId="781E8140" w14:textId="77777777" w:rsidR="00772124" w:rsidRPr="00772124" w:rsidRDefault="00772124" w:rsidP="00772124">
            <w:pPr>
              <w:spacing w:before="60" w:after="120"/>
              <w:rPr>
                <w:rFonts w:ascii="Arial" w:eastAsia="Times New Roman" w:hAnsi="Arial"/>
                <w:color w:val="000000"/>
                <w:sz w:val="20"/>
                <w:lang w:val="en-US" w:eastAsia="x-none"/>
              </w:rPr>
            </w:pPr>
            <w:r w:rsidRPr="00772124">
              <w:rPr>
                <w:rFonts w:ascii="Arial" w:eastAsia="SimSun" w:hAnsi="Arial" w:cs="Arial"/>
                <w:color w:val="000000"/>
                <w:sz w:val="20"/>
                <w:highlight w:val="yellow"/>
                <w:lang w:val="en-US" w:eastAsia="zh-CN"/>
              </w:rPr>
              <w:t>FFS</w:t>
            </w:r>
          </w:p>
        </w:tc>
        <w:tc>
          <w:tcPr>
            <w:tcW w:w="0" w:type="auto"/>
          </w:tcPr>
          <w:p w14:paraId="455162EB" w14:textId="77777777" w:rsidR="00772124" w:rsidRPr="00772124" w:rsidRDefault="00772124" w:rsidP="00772124">
            <w:pPr>
              <w:spacing w:before="60" w:after="120"/>
              <w:rPr>
                <w:rFonts w:ascii="Arial" w:eastAsia="SimSun" w:hAnsi="Arial" w:cs="Arial"/>
                <w:color w:val="000000"/>
                <w:sz w:val="20"/>
                <w:highlight w:val="yellow"/>
                <w:lang w:val="en-US" w:eastAsia="zh-CN"/>
              </w:rPr>
            </w:pPr>
            <w:r w:rsidRPr="00772124">
              <w:rPr>
                <w:rFonts w:ascii="Arial" w:eastAsia="SimSun" w:hAnsi="Arial" w:cs="Arial"/>
                <w:color w:val="000000"/>
                <w:sz w:val="20"/>
                <w:highlight w:val="yellow"/>
                <w:lang w:val="en-US" w:eastAsia="zh-CN"/>
              </w:rPr>
              <w:t>[Per band/BC]</w:t>
            </w:r>
          </w:p>
        </w:tc>
        <w:tc>
          <w:tcPr>
            <w:tcW w:w="0" w:type="auto"/>
          </w:tcPr>
          <w:p w14:paraId="5E4CB626" w14:textId="77777777" w:rsidR="00772124" w:rsidRPr="00772124" w:rsidRDefault="00772124" w:rsidP="00772124">
            <w:pPr>
              <w:spacing w:before="60" w:after="120"/>
              <w:rPr>
                <w:rFonts w:ascii="Arial" w:eastAsia="Times New Roman" w:hAnsi="Arial" w:cs="Arial"/>
                <w:color w:val="000000"/>
                <w:sz w:val="20"/>
                <w:lang w:val="en-US"/>
              </w:rPr>
            </w:pPr>
            <w:r w:rsidRPr="00772124">
              <w:rPr>
                <w:rFonts w:ascii="Arial" w:eastAsia="Times New Roman" w:hAnsi="Arial" w:cs="Arial"/>
                <w:color w:val="000000"/>
                <w:sz w:val="20"/>
                <w:lang w:val="en-US"/>
              </w:rPr>
              <w:t>No</w:t>
            </w:r>
          </w:p>
        </w:tc>
        <w:tc>
          <w:tcPr>
            <w:tcW w:w="0" w:type="auto"/>
          </w:tcPr>
          <w:p w14:paraId="3FF4B568" w14:textId="77777777" w:rsidR="00772124" w:rsidRPr="00772124" w:rsidRDefault="00772124" w:rsidP="00772124">
            <w:pPr>
              <w:spacing w:before="60" w:after="120"/>
              <w:rPr>
                <w:rFonts w:ascii="Arial" w:eastAsia="Times New Roman" w:hAnsi="Arial" w:cs="Arial"/>
                <w:color w:val="000000"/>
                <w:sz w:val="20"/>
                <w:lang w:val="en-US"/>
              </w:rPr>
            </w:pPr>
            <w:r w:rsidRPr="00772124">
              <w:rPr>
                <w:rFonts w:ascii="Arial" w:eastAsia="Times New Roman" w:hAnsi="Arial" w:cs="Arial"/>
                <w:color w:val="000000"/>
                <w:sz w:val="20"/>
                <w:lang w:val="en-US"/>
              </w:rPr>
              <w:t>No</w:t>
            </w:r>
          </w:p>
        </w:tc>
        <w:tc>
          <w:tcPr>
            <w:tcW w:w="0" w:type="auto"/>
          </w:tcPr>
          <w:p w14:paraId="29E03C50" w14:textId="77777777" w:rsidR="00772124" w:rsidRPr="00772124" w:rsidRDefault="00772124" w:rsidP="00772124">
            <w:pPr>
              <w:spacing w:before="60" w:after="120"/>
              <w:rPr>
                <w:rFonts w:ascii="Arial" w:eastAsia="DengXian" w:hAnsi="Arial" w:cs="Arial"/>
                <w:color w:val="000000"/>
                <w:sz w:val="20"/>
                <w:lang w:val="en-US"/>
              </w:rPr>
            </w:pPr>
            <w:r w:rsidRPr="00772124">
              <w:rPr>
                <w:rFonts w:ascii="Arial" w:eastAsia="DengXian" w:hAnsi="Arial" w:cs="Arial"/>
                <w:color w:val="000000"/>
                <w:sz w:val="20"/>
                <w:lang w:val="en-US"/>
              </w:rPr>
              <w:t>n/a</w:t>
            </w:r>
          </w:p>
        </w:tc>
        <w:tc>
          <w:tcPr>
            <w:tcW w:w="0" w:type="auto"/>
          </w:tcPr>
          <w:p w14:paraId="1A768143" w14:textId="77777777" w:rsidR="00772124" w:rsidRPr="00772124" w:rsidRDefault="00772124" w:rsidP="00772124">
            <w:pPr>
              <w:spacing w:before="60" w:after="120"/>
              <w:rPr>
                <w:rFonts w:ascii="Arial" w:eastAsia="Times New Roman" w:hAnsi="Arial"/>
                <w:color w:val="000000"/>
                <w:sz w:val="20"/>
                <w:lang w:val="en-US" w:eastAsia="x-none"/>
              </w:rPr>
            </w:pPr>
            <w:r w:rsidRPr="00772124">
              <w:rPr>
                <w:rFonts w:ascii="Arial" w:eastAsia="Times New Roman" w:hAnsi="Arial" w:cs="Arial"/>
                <w:color w:val="000000"/>
                <w:sz w:val="20"/>
                <w:highlight w:val="yellow"/>
                <w:lang w:val="en-US"/>
              </w:rPr>
              <w:t>[Component 1 candidate values {1, FFS}]</w:t>
            </w:r>
          </w:p>
        </w:tc>
        <w:tc>
          <w:tcPr>
            <w:tcW w:w="0" w:type="auto"/>
          </w:tcPr>
          <w:p w14:paraId="4F49A3A8" w14:textId="77777777" w:rsidR="00772124" w:rsidRPr="00772124" w:rsidRDefault="00772124" w:rsidP="00772124">
            <w:pPr>
              <w:spacing w:before="60" w:after="120"/>
              <w:rPr>
                <w:rFonts w:ascii="Arial" w:eastAsia="Times New Roman" w:hAnsi="Arial" w:cs="Arial"/>
                <w:color w:val="000000"/>
                <w:sz w:val="20"/>
                <w:lang w:val="en-US"/>
              </w:rPr>
            </w:pPr>
            <w:r w:rsidRPr="00772124">
              <w:rPr>
                <w:rFonts w:ascii="Arial" w:eastAsia="Times New Roman" w:hAnsi="Arial" w:cs="Arial"/>
                <w:color w:val="000000"/>
                <w:sz w:val="20"/>
                <w:lang w:val="en-US"/>
              </w:rPr>
              <w:t xml:space="preserve">Optional with capability </w:t>
            </w:r>
            <w:proofErr w:type="spellStart"/>
            <w:r w:rsidRPr="00772124">
              <w:rPr>
                <w:rFonts w:ascii="Arial" w:eastAsia="Times New Roman" w:hAnsi="Arial" w:cs="Arial"/>
                <w:color w:val="000000"/>
                <w:sz w:val="20"/>
                <w:lang w:val="en-US"/>
              </w:rPr>
              <w:t>signalling</w:t>
            </w:r>
            <w:proofErr w:type="spellEnd"/>
          </w:p>
        </w:tc>
      </w:tr>
    </w:tbl>
    <w:p w14:paraId="594F3712" w14:textId="77777777" w:rsidR="00772124" w:rsidRPr="00772124" w:rsidRDefault="00772124" w:rsidP="00772124">
      <w:pPr>
        <w:spacing w:before="60" w:after="120"/>
        <w:jc w:val="both"/>
        <w:rPr>
          <w:rFonts w:ascii="Arial" w:eastAsia="Times New Roman" w:hAnsi="Arial"/>
          <w:sz w:val="20"/>
          <w:lang w:val="en-US" w:eastAsia="x-none"/>
        </w:rPr>
      </w:pPr>
    </w:p>
    <w:p w14:paraId="1E722A8E" w14:textId="77777777" w:rsidR="00772124" w:rsidRPr="00772124" w:rsidRDefault="00772124" w:rsidP="00772124">
      <w:pPr>
        <w:spacing w:before="60" w:after="120"/>
        <w:jc w:val="both"/>
        <w:rPr>
          <w:rFonts w:ascii="Arial" w:eastAsia="Times New Roman" w:hAnsi="Arial"/>
          <w:sz w:val="20"/>
          <w:lang w:val="en-US" w:eastAsia="x-none"/>
        </w:rPr>
      </w:pPr>
    </w:p>
    <w:p w14:paraId="77532B5E" w14:textId="77777777" w:rsidR="00772124" w:rsidRDefault="00772124" w:rsidP="005F51DE">
      <w:pPr>
        <w:rPr>
          <w:lang w:val="en-US"/>
        </w:rPr>
      </w:pPr>
    </w:p>
    <w:p w14:paraId="26CADDA7" w14:textId="77777777" w:rsidR="00772124" w:rsidRDefault="00772124" w:rsidP="005F51DE">
      <w:pPr>
        <w:rPr>
          <w:lang w:val="en-US"/>
        </w:rPr>
      </w:pPr>
    </w:p>
    <w:p w14:paraId="30630223" w14:textId="77777777" w:rsidR="00772124" w:rsidRDefault="00772124" w:rsidP="005F51DE">
      <w:pPr>
        <w:rPr>
          <w:lang w:val="en-US"/>
        </w:rPr>
      </w:pPr>
    </w:p>
    <w:p w14:paraId="34CEBF82" w14:textId="77777777" w:rsidR="00772124" w:rsidRDefault="00772124" w:rsidP="005F51DE">
      <w:pPr>
        <w:rPr>
          <w:lang w:val="en-US"/>
        </w:rPr>
      </w:pPr>
    </w:p>
    <w:p w14:paraId="5C085E41" w14:textId="77777777" w:rsidR="00772124" w:rsidRDefault="00772124" w:rsidP="005F51DE">
      <w:pPr>
        <w:rPr>
          <w:lang w:val="en-US"/>
        </w:rPr>
      </w:pPr>
    </w:p>
    <w:p w14:paraId="5E8C9E9F" w14:textId="77777777" w:rsidR="00772124" w:rsidRDefault="00772124" w:rsidP="005F51DE">
      <w:pPr>
        <w:rPr>
          <w:lang w:val="en-US"/>
        </w:rPr>
      </w:pPr>
    </w:p>
    <w:p w14:paraId="5B072C07" w14:textId="77777777" w:rsidR="00772124" w:rsidRDefault="00772124" w:rsidP="005F51DE">
      <w:pPr>
        <w:rPr>
          <w:lang w:val="en-US"/>
        </w:rPr>
      </w:pPr>
    </w:p>
    <w:p w14:paraId="16F0E0B5" w14:textId="77777777" w:rsidR="00772124" w:rsidRDefault="00772124" w:rsidP="005F51DE">
      <w:pPr>
        <w:rPr>
          <w:lang w:val="en-US"/>
        </w:rPr>
      </w:pPr>
    </w:p>
    <w:p w14:paraId="5D3F0EFF" w14:textId="77777777" w:rsidR="00772124" w:rsidRDefault="00772124" w:rsidP="005F51DE">
      <w:pPr>
        <w:rPr>
          <w:lang w:val="en-US"/>
        </w:rPr>
      </w:pPr>
    </w:p>
    <w:p w14:paraId="49B287A9" w14:textId="77777777" w:rsidR="00772124" w:rsidRDefault="00772124" w:rsidP="005F51DE">
      <w:pPr>
        <w:rPr>
          <w:lang w:val="en-US"/>
        </w:rPr>
      </w:pPr>
    </w:p>
    <w:p w14:paraId="073C9EAE" w14:textId="77777777" w:rsidR="00772124" w:rsidRDefault="00772124" w:rsidP="005F51DE">
      <w:pPr>
        <w:rPr>
          <w:lang w:val="en-US"/>
        </w:rPr>
      </w:pPr>
    </w:p>
    <w:p w14:paraId="090D8290" w14:textId="77777777" w:rsidR="00772124" w:rsidRDefault="00772124" w:rsidP="005F51DE">
      <w:pPr>
        <w:rPr>
          <w:lang w:val="en-US"/>
        </w:rPr>
      </w:pPr>
    </w:p>
    <w:p w14:paraId="21FCDA31" w14:textId="77777777" w:rsidR="00772124" w:rsidRDefault="00772124" w:rsidP="005F51DE">
      <w:pPr>
        <w:rPr>
          <w:lang w:val="en-US"/>
        </w:rPr>
      </w:pPr>
    </w:p>
    <w:p w14:paraId="70603D19" w14:textId="77777777" w:rsidR="00772124" w:rsidRDefault="00772124" w:rsidP="005F51DE">
      <w:pPr>
        <w:rPr>
          <w:lang w:val="en-US"/>
        </w:rPr>
      </w:pPr>
    </w:p>
    <w:p w14:paraId="33F2BA60" w14:textId="77777777" w:rsidR="00772124" w:rsidRDefault="00772124" w:rsidP="005F51DE">
      <w:pPr>
        <w:rPr>
          <w:lang w:val="en-US"/>
        </w:rPr>
      </w:pPr>
    </w:p>
    <w:p w14:paraId="429BAB7D" w14:textId="77777777" w:rsidR="00772124" w:rsidRDefault="00772124" w:rsidP="005F51DE">
      <w:pPr>
        <w:rPr>
          <w:lang w:val="en-US"/>
        </w:rPr>
      </w:pPr>
    </w:p>
    <w:p w14:paraId="72F251C3" w14:textId="77777777" w:rsidR="00772124" w:rsidRPr="0002544A" w:rsidRDefault="00772124" w:rsidP="005F51DE">
      <w:pPr>
        <w:rPr>
          <w:lang w:val="en-US"/>
        </w:rPr>
      </w:pPr>
    </w:p>
    <w:sectPr w:rsidR="00772124" w:rsidRPr="0002544A" w:rsidSect="00DC57EE">
      <w:footerReference w:type="default" r:id="rId13"/>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6FF786" w14:textId="77777777" w:rsidR="00BB0209" w:rsidRDefault="00BB0209">
      <w:r>
        <w:separator/>
      </w:r>
    </w:p>
  </w:endnote>
  <w:endnote w:type="continuationSeparator" w:id="0">
    <w:p w14:paraId="4E6AAA9F" w14:textId="77777777" w:rsidR="00BB0209" w:rsidRDefault="00BB0209">
      <w:r>
        <w:continuationSeparator/>
      </w:r>
    </w:p>
  </w:endnote>
  <w:endnote w:type="continuationNotice" w:id="1">
    <w:p w14:paraId="11D34832" w14:textId="77777777" w:rsidR="00BB0209" w:rsidRDefault="00BB020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FF"/>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DA39D" w14:textId="77777777" w:rsidR="005F51DE" w:rsidRPr="00000924" w:rsidRDefault="005F51DE">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3</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74312C06" w:rsidR="00DB28DA" w:rsidRPr="00000924" w:rsidRDefault="00DB28DA">
    <w:pPr>
      <w:pStyle w:val="Footer"/>
      <w:jc w:val="center"/>
      <w:rPr>
        <w:sz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1EBE22" w14:textId="77777777" w:rsidR="00BB0209" w:rsidRDefault="00BB0209">
      <w:r>
        <w:separator/>
      </w:r>
    </w:p>
  </w:footnote>
  <w:footnote w:type="continuationSeparator" w:id="0">
    <w:p w14:paraId="660B42B1" w14:textId="77777777" w:rsidR="00BB0209" w:rsidRDefault="00BB0209">
      <w:r>
        <w:continuationSeparator/>
      </w:r>
    </w:p>
  </w:footnote>
  <w:footnote w:type="continuationNotice" w:id="1">
    <w:p w14:paraId="7E9558B6" w14:textId="77777777" w:rsidR="00BB0209" w:rsidRDefault="00BB020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665D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0B967E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3561F3D"/>
    <w:multiLevelType w:val="hybridMultilevel"/>
    <w:tmpl w:val="43AEE7B4"/>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3"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7D64BB6"/>
    <w:multiLevelType w:val="hybridMultilevel"/>
    <w:tmpl w:val="B8D8B3AA"/>
    <w:lvl w:ilvl="0" w:tplc="2CAC479E">
      <w:start w:val="1"/>
      <w:numFmt w:val="bullet"/>
      <w:lvlText w:val="•"/>
      <w:lvlJc w:val="left"/>
      <w:pPr>
        <w:tabs>
          <w:tab w:val="num" w:pos="720"/>
        </w:tabs>
        <w:ind w:left="720" w:hanging="360"/>
      </w:pPr>
      <w:rPr>
        <w:rFonts w:ascii="Arial" w:hAnsi="Arial" w:hint="default"/>
      </w:rPr>
    </w:lvl>
    <w:lvl w:ilvl="1" w:tplc="DAA6D47C" w:tentative="1">
      <w:start w:val="1"/>
      <w:numFmt w:val="bullet"/>
      <w:lvlText w:val="•"/>
      <w:lvlJc w:val="left"/>
      <w:pPr>
        <w:tabs>
          <w:tab w:val="num" w:pos="1440"/>
        </w:tabs>
        <w:ind w:left="1440" w:hanging="360"/>
      </w:pPr>
      <w:rPr>
        <w:rFonts w:ascii="Arial" w:hAnsi="Arial" w:hint="default"/>
      </w:rPr>
    </w:lvl>
    <w:lvl w:ilvl="2" w:tplc="37A627C8" w:tentative="1">
      <w:start w:val="1"/>
      <w:numFmt w:val="bullet"/>
      <w:lvlText w:val="•"/>
      <w:lvlJc w:val="left"/>
      <w:pPr>
        <w:tabs>
          <w:tab w:val="num" w:pos="2160"/>
        </w:tabs>
        <w:ind w:left="2160" w:hanging="360"/>
      </w:pPr>
      <w:rPr>
        <w:rFonts w:ascii="Arial" w:hAnsi="Arial" w:hint="default"/>
      </w:rPr>
    </w:lvl>
    <w:lvl w:ilvl="3" w:tplc="68CE0EB4" w:tentative="1">
      <w:start w:val="1"/>
      <w:numFmt w:val="bullet"/>
      <w:lvlText w:val="•"/>
      <w:lvlJc w:val="left"/>
      <w:pPr>
        <w:tabs>
          <w:tab w:val="num" w:pos="2880"/>
        </w:tabs>
        <w:ind w:left="2880" w:hanging="360"/>
      </w:pPr>
      <w:rPr>
        <w:rFonts w:ascii="Arial" w:hAnsi="Arial" w:hint="default"/>
      </w:rPr>
    </w:lvl>
    <w:lvl w:ilvl="4" w:tplc="9064B91C" w:tentative="1">
      <w:start w:val="1"/>
      <w:numFmt w:val="bullet"/>
      <w:lvlText w:val="•"/>
      <w:lvlJc w:val="left"/>
      <w:pPr>
        <w:tabs>
          <w:tab w:val="num" w:pos="3600"/>
        </w:tabs>
        <w:ind w:left="3600" w:hanging="360"/>
      </w:pPr>
      <w:rPr>
        <w:rFonts w:ascii="Arial" w:hAnsi="Arial" w:hint="default"/>
      </w:rPr>
    </w:lvl>
    <w:lvl w:ilvl="5" w:tplc="D80254FE" w:tentative="1">
      <w:start w:val="1"/>
      <w:numFmt w:val="bullet"/>
      <w:lvlText w:val="•"/>
      <w:lvlJc w:val="left"/>
      <w:pPr>
        <w:tabs>
          <w:tab w:val="num" w:pos="4320"/>
        </w:tabs>
        <w:ind w:left="4320" w:hanging="360"/>
      </w:pPr>
      <w:rPr>
        <w:rFonts w:ascii="Arial" w:hAnsi="Arial" w:hint="default"/>
      </w:rPr>
    </w:lvl>
    <w:lvl w:ilvl="6" w:tplc="07E2BD4A" w:tentative="1">
      <w:start w:val="1"/>
      <w:numFmt w:val="bullet"/>
      <w:lvlText w:val="•"/>
      <w:lvlJc w:val="left"/>
      <w:pPr>
        <w:tabs>
          <w:tab w:val="num" w:pos="5040"/>
        </w:tabs>
        <w:ind w:left="5040" w:hanging="360"/>
      </w:pPr>
      <w:rPr>
        <w:rFonts w:ascii="Arial" w:hAnsi="Arial" w:hint="default"/>
      </w:rPr>
    </w:lvl>
    <w:lvl w:ilvl="7" w:tplc="501EE3DA" w:tentative="1">
      <w:start w:val="1"/>
      <w:numFmt w:val="bullet"/>
      <w:lvlText w:val="•"/>
      <w:lvlJc w:val="left"/>
      <w:pPr>
        <w:tabs>
          <w:tab w:val="num" w:pos="5760"/>
        </w:tabs>
        <w:ind w:left="5760" w:hanging="360"/>
      </w:pPr>
      <w:rPr>
        <w:rFonts w:ascii="Arial" w:hAnsi="Arial" w:hint="default"/>
      </w:rPr>
    </w:lvl>
    <w:lvl w:ilvl="8" w:tplc="E70A2C7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84B5218"/>
    <w:multiLevelType w:val="hybridMultilevel"/>
    <w:tmpl w:val="726E63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1D47F0"/>
    <w:multiLevelType w:val="hybridMultilevel"/>
    <w:tmpl w:val="28F225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D9744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7177C1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D2E77F5"/>
    <w:multiLevelType w:val="hybridMultilevel"/>
    <w:tmpl w:val="C7B88A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3CAF45EB"/>
    <w:multiLevelType w:val="hybridMultilevel"/>
    <w:tmpl w:val="394EF3D4"/>
    <w:lvl w:ilvl="0" w:tplc="D4B8283C">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3D8F4EC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9" w15:restartNumberingAfterBreak="0">
    <w:nsid w:val="42073FD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28948E5"/>
    <w:multiLevelType w:val="hybridMultilevel"/>
    <w:tmpl w:val="879AB090"/>
    <w:lvl w:ilvl="0" w:tplc="F8A21D6E">
      <w:start w:val="1"/>
      <w:numFmt w:val="bullet"/>
      <w:lvlText w:val="-"/>
      <w:lvlJc w:val="left"/>
      <w:pPr>
        <w:tabs>
          <w:tab w:val="num" w:pos="720"/>
        </w:tabs>
        <w:ind w:left="720" w:hanging="360"/>
      </w:pPr>
      <w:rPr>
        <w:rFonts w:ascii="Times" w:hAnsi="Times" w:hint="default"/>
      </w:rPr>
    </w:lvl>
    <w:lvl w:ilvl="1" w:tplc="71FE80AE">
      <w:start w:val="1"/>
      <w:numFmt w:val="bullet"/>
      <w:lvlText w:val="-"/>
      <w:lvlJc w:val="left"/>
      <w:pPr>
        <w:tabs>
          <w:tab w:val="num" w:pos="1440"/>
        </w:tabs>
        <w:ind w:left="1440" w:hanging="360"/>
      </w:pPr>
      <w:rPr>
        <w:rFonts w:ascii="Times" w:hAnsi="Times" w:hint="default"/>
      </w:rPr>
    </w:lvl>
    <w:lvl w:ilvl="2" w:tplc="F8EADB64" w:tentative="1">
      <w:start w:val="1"/>
      <w:numFmt w:val="bullet"/>
      <w:lvlText w:val="-"/>
      <w:lvlJc w:val="left"/>
      <w:pPr>
        <w:tabs>
          <w:tab w:val="num" w:pos="2160"/>
        </w:tabs>
        <w:ind w:left="2160" w:hanging="360"/>
      </w:pPr>
      <w:rPr>
        <w:rFonts w:ascii="Times" w:hAnsi="Times" w:hint="default"/>
      </w:rPr>
    </w:lvl>
    <w:lvl w:ilvl="3" w:tplc="3A74DAB6" w:tentative="1">
      <w:start w:val="1"/>
      <w:numFmt w:val="bullet"/>
      <w:lvlText w:val="-"/>
      <w:lvlJc w:val="left"/>
      <w:pPr>
        <w:tabs>
          <w:tab w:val="num" w:pos="2880"/>
        </w:tabs>
        <w:ind w:left="2880" w:hanging="360"/>
      </w:pPr>
      <w:rPr>
        <w:rFonts w:ascii="Times" w:hAnsi="Times" w:hint="default"/>
      </w:rPr>
    </w:lvl>
    <w:lvl w:ilvl="4" w:tplc="04DCA8D6" w:tentative="1">
      <w:start w:val="1"/>
      <w:numFmt w:val="bullet"/>
      <w:lvlText w:val="-"/>
      <w:lvlJc w:val="left"/>
      <w:pPr>
        <w:tabs>
          <w:tab w:val="num" w:pos="3600"/>
        </w:tabs>
        <w:ind w:left="3600" w:hanging="360"/>
      </w:pPr>
      <w:rPr>
        <w:rFonts w:ascii="Times" w:hAnsi="Times" w:hint="default"/>
      </w:rPr>
    </w:lvl>
    <w:lvl w:ilvl="5" w:tplc="B358D14C" w:tentative="1">
      <w:start w:val="1"/>
      <w:numFmt w:val="bullet"/>
      <w:lvlText w:val="-"/>
      <w:lvlJc w:val="left"/>
      <w:pPr>
        <w:tabs>
          <w:tab w:val="num" w:pos="4320"/>
        </w:tabs>
        <w:ind w:left="4320" w:hanging="360"/>
      </w:pPr>
      <w:rPr>
        <w:rFonts w:ascii="Times" w:hAnsi="Times" w:hint="default"/>
      </w:rPr>
    </w:lvl>
    <w:lvl w:ilvl="6" w:tplc="108C081E" w:tentative="1">
      <w:start w:val="1"/>
      <w:numFmt w:val="bullet"/>
      <w:lvlText w:val="-"/>
      <w:lvlJc w:val="left"/>
      <w:pPr>
        <w:tabs>
          <w:tab w:val="num" w:pos="5040"/>
        </w:tabs>
        <w:ind w:left="5040" w:hanging="360"/>
      </w:pPr>
      <w:rPr>
        <w:rFonts w:ascii="Times" w:hAnsi="Times" w:hint="default"/>
      </w:rPr>
    </w:lvl>
    <w:lvl w:ilvl="7" w:tplc="AD9A8AD0" w:tentative="1">
      <w:start w:val="1"/>
      <w:numFmt w:val="bullet"/>
      <w:lvlText w:val="-"/>
      <w:lvlJc w:val="left"/>
      <w:pPr>
        <w:tabs>
          <w:tab w:val="num" w:pos="5760"/>
        </w:tabs>
        <w:ind w:left="5760" w:hanging="360"/>
      </w:pPr>
      <w:rPr>
        <w:rFonts w:ascii="Times" w:hAnsi="Times" w:hint="default"/>
      </w:rPr>
    </w:lvl>
    <w:lvl w:ilvl="8" w:tplc="C02617B6" w:tentative="1">
      <w:start w:val="1"/>
      <w:numFmt w:val="bullet"/>
      <w:lvlText w:val="-"/>
      <w:lvlJc w:val="left"/>
      <w:pPr>
        <w:tabs>
          <w:tab w:val="num" w:pos="6480"/>
        </w:tabs>
        <w:ind w:left="6480" w:hanging="360"/>
      </w:pPr>
      <w:rPr>
        <w:rFonts w:ascii="Times" w:hAnsi="Times" w:hint="default"/>
      </w:rPr>
    </w:lvl>
  </w:abstractNum>
  <w:abstractNum w:abstractNumId="21" w15:restartNumberingAfterBreak="0">
    <w:nsid w:val="4C581762"/>
    <w:multiLevelType w:val="hybridMultilevel"/>
    <w:tmpl w:val="A14211A8"/>
    <w:lvl w:ilvl="0" w:tplc="24787C50">
      <w:start w:val="1"/>
      <w:numFmt w:val="decimal"/>
      <w:lvlText w:val="%1."/>
      <w:lvlJc w:val="left"/>
      <w:pPr>
        <w:ind w:left="360" w:hanging="360"/>
      </w:pPr>
      <w:rPr>
        <w:rFonts w:ascii="Arial" w:eastAsia="Batang" w:hAnsi="Arial" w:cs="Times New Roman" w:hint="default"/>
        <w:sz w:val="18"/>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F4296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6" w15:restartNumberingAfterBreak="0">
    <w:nsid w:val="643C0F8B"/>
    <w:multiLevelType w:val="hybridMultilevel"/>
    <w:tmpl w:val="D2909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8" w15:restartNumberingAfterBreak="0">
    <w:nsid w:val="679D33C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7003618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727C4315"/>
    <w:multiLevelType w:val="hybridMultilevel"/>
    <w:tmpl w:val="76FC2CBA"/>
    <w:lvl w:ilvl="0" w:tplc="39DC2F56">
      <w:start w:val="1"/>
      <w:numFmt w:val="bullet"/>
      <w:lvlText w:val=""/>
      <w:lvlJc w:val="left"/>
      <w:pPr>
        <w:tabs>
          <w:tab w:val="num" w:pos="720"/>
        </w:tabs>
        <w:ind w:left="720" w:hanging="360"/>
      </w:pPr>
      <w:rPr>
        <w:rFonts w:ascii="Symbol" w:hAnsi="Symbol" w:hint="default"/>
      </w:rPr>
    </w:lvl>
    <w:lvl w:ilvl="1" w:tplc="6F905360">
      <w:numFmt w:val="bullet"/>
      <w:lvlText w:val="o"/>
      <w:lvlJc w:val="left"/>
      <w:pPr>
        <w:tabs>
          <w:tab w:val="num" w:pos="1440"/>
        </w:tabs>
        <w:ind w:left="1440" w:hanging="360"/>
      </w:pPr>
      <w:rPr>
        <w:rFonts w:ascii="Courier New" w:hAnsi="Courier New" w:hint="default"/>
      </w:rPr>
    </w:lvl>
    <w:lvl w:ilvl="2" w:tplc="1AE66BD2" w:tentative="1">
      <w:start w:val="1"/>
      <w:numFmt w:val="bullet"/>
      <w:lvlText w:val=""/>
      <w:lvlJc w:val="left"/>
      <w:pPr>
        <w:tabs>
          <w:tab w:val="num" w:pos="2160"/>
        </w:tabs>
        <w:ind w:left="2160" w:hanging="360"/>
      </w:pPr>
      <w:rPr>
        <w:rFonts w:ascii="Symbol" w:hAnsi="Symbol" w:hint="default"/>
      </w:rPr>
    </w:lvl>
    <w:lvl w:ilvl="3" w:tplc="C826EB04" w:tentative="1">
      <w:start w:val="1"/>
      <w:numFmt w:val="bullet"/>
      <w:lvlText w:val=""/>
      <w:lvlJc w:val="left"/>
      <w:pPr>
        <w:tabs>
          <w:tab w:val="num" w:pos="2880"/>
        </w:tabs>
        <w:ind w:left="2880" w:hanging="360"/>
      </w:pPr>
      <w:rPr>
        <w:rFonts w:ascii="Symbol" w:hAnsi="Symbol" w:hint="default"/>
      </w:rPr>
    </w:lvl>
    <w:lvl w:ilvl="4" w:tplc="83220DF2" w:tentative="1">
      <w:start w:val="1"/>
      <w:numFmt w:val="bullet"/>
      <w:lvlText w:val=""/>
      <w:lvlJc w:val="left"/>
      <w:pPr>
        <w:tabs>
          <w:tab w:val="num" w:pos="3600"/>
        </w:tabs>
        <w:ind w:left="3600" w:hanging="360"/>
      </w:pPr>
      <w:rPr>
        <w:rFonts w:ascii="Symbol" w:hAnsi="Symbol" w:hint="default"/>
      </w:rPr>
    </w:lvl>
    <w:lvl w:ilvl="5" w:tplc="5F4672A2" w:tentative="1">
      <w:start w:val="1"/>
      <w:numFmt w:val="bullet"/>
      <w:lvlText w:val=""/>
      <w:lvlJc w:val="left"/>
      <w:pPr>
        <w:tabs>
          <w:tab w:val="num" w:pos="4320"/>
        </w:tabs>
        <w:ind w:left="4320" w:hanging="360"/>
      </w:pPr>
      <w:rPr>
        <w:rFonts w:ascii="Symbol" w:hAnsi="Symbol" w:hint="default"/>
      </w:rPr>
    </w:lvl>
    <w:lvl w:ilvl="6" w:tplc="3D0E9292" w:tentative="1">
      <w:start w:val="1"/>
      <w:numFmt w:val="bullet"/>
      <w:lvlText w:val=""/>
      <w:lvlJc w:val="left"/>
      <w:pPr>
        <w:tabs>
          <w:tab w:val="num" w:pos="5040"/>
        </w:tabs>
        <w:ind w:left="5040" w:hanging="360"/>
      </w:pPr>
      <w:rPr>
        <w:rFonts w:ascii="Symbol" w:hAnsi="Symbol" w:hint="default"/>
      </w:rPr>
    </w:lvl>
    <w:lvl w:ilvl="7" w:tplc="7D303890" w:tentative="1">
      <w:start w:val="1"/>
      <w:numFmt w:val="bullet"/>
      <w:lvlText w:val=""/>
      <w:lvlJc w:val="left"/>
      <w:pPr>
        <w:tabs>
          <w:tab w:val="num" w:pos="5760"/>
        </w:tabs>
        <w:ind w:left="5760" w:hanging="360"/>
      </w:pPr>
      <w:rPr>
        <w:rFonts w:ascii="Symbol" w:hAnsi="Symbol" w:hint="default"/>
      </w:rPr>
    </w:lvl>
    <w:lvl w:ilvl="8" w:tplc="59B869FA"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FD62B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444076780">
    <w:abstractNumId w:val="27"/>
  </w:num>
  <w:num w:numId="2" w16cid:durableId="324553141">
    <w:abstractNumId w:val="13"/>
  </w:num>
  <w:num w:numId="3" w16cid:durableId="1592156959">
    <w:abstractNumId w:val="31"/>
  </w:num>
  <w:num w:numId="4" w16cid:durableId="1650595359">
    <w:abstractNumId w:val="8"/>
  </w:num>
  <w:num w:numId="5" w16cid:durableId="511334793">
    <w:abstractNumId w:val="10"/>
  </w:num>
  <w:num w:numId="6" w16cid:durableId="1890649158">
    <w:abstractNumId w:val="14"/>
  </w:num>
  <w:num w:numId="7" w16cid:durableId="367527914">
    <w:abstractNumId w:val="25"/>
  </w:num>
  <w:num w:numId="8" w16cid:durableId="1742481016">
    <w:abstractNumId w:val="18"/>
  </w:num>
  <w:num w:numId="9" w16cid:durableId="1818915087">
    <w:abstractNumId w:val="17"/>
  </w:num>
  <w:num w:numId="10" w16cid:durableId="856694961">
    <w:abstractNumId w:val="12"/>
  </w:num>
  <w:num w:numId="11" w16cid:durableId="515465122">
    <w:abstractNumId w:val="15"/>
  </w:num>
  <w:num w:numId="12" w16cid:durableId="725422244">
    <w:abstractNumId w:val="24"/>
  </w:num>
  <w:num w:numId="13" w16cid:durableId="2039699819">
    <w:abstractNumId w:val="22"/>
  </w:num>
  <w:num w:numId="14" w16cid:durableId="488718294">
    <w:abstractNumId w:val="26"/>
  </w:num>
  <w:num w:numId="15" w16cid:durableId="1667826433">
    <w:abstractNumId w:val="5"/>
  </w:num>
  <w:num w:numId="16" w16cid:durableId="1586181681">
    <w:abstractNumId w:val="11"/>
  </w:num>
  <w:num w:numId="17" w16cid:durableId="1520200461">
    <w:abstractNumId w:val="3"/>
  </w:num>
  <w:num w:numId="18" w16cid:durableId="1751199042">
    <w:abstractNumId w:val="6"/>
  </w:num>
  <w:num w:numId="19" w16cid:durableId="209925773">
    <w:abstractNumId w:val="16"/>
  </w:num>
  <w:num w:numId="20" w16cid:durableId="225456006">
    <w:abstractNumId w:val="29"/>
  </w:num>
  <w:num w:numId="21" w16cid:durableId="1718627828">
    <w:abstractNumId w:val="28"/>
  </w:num>
  <w:num w:numId="22" w16cid:durableId="452291356">
    <w:abstractNumId w:val="23"/>
  </w:num>
  <w:num w:numId="23" w16cid:durableId="1663697980">
    <w:abstractNumId w:val="2"/>
  </w:num>
  <w:num w:numId="24" w16cid:durableId="368531729">
    <w:abstractNumId w:val="19"/>
  </w:num>
  <w:num w:numId="25" w16cid:durableId="983779278">
    <w:abstractNumId w:val="21"/>
  </w:num>
  <w:num w:numId="26" w16cid:durableId="1613781941">
    <w:abstractNumId w:val="1"/>
  </w:num>
  <w:num w:numId="27" w16cid:durableId="141117295">
    <w:abstractNumId w:val="7"/>
  </w:num>
  <w:num w:numId="28" w16cid:durableId="520358281">
    <w:abstractNumId w:val="9"/>
  </w:num>
  <w:num w:numId="29" w16cid:durableId="2100709869">
    <w:abstractNumId w:val="0"/>
  </w:num>
  <w:num w:numId="30" w16cid:durableId="1479229336">
    <w:abstractNumId w:val="32"/>
  </w:num>
  <w:num w:numId="31" w16cid:durableId="1496410682">
    <w:abstractNumId w:val="30"/>
  </w:num>
  <w:num w:numId="32" w16cid:durableId="2045787954">
    <w:abstractNumId w:val="20"/>
  </w:num>
  <w:num w:numId="33" w16cid:durableId="287903737">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sv-SE" w:vendorID="64" w:dllVersion="0" w:nlCheck="1" w:checkStyle="0"/>
  <w:activeWritingStyle w:appName="MSWord" w:lang="it-IT" w:vendorID="64" w:dllVersion="0" w:nlCheck="1" w:checkStyle="0"/>
  <w:activeWritingStyle w:appName="MSWord" w:lang="de-DE" w:vendorID="64" w:dllVersion="0" w:nlCheck="1" w:checkStyle="0"/>
  <w:activeWritingStyle w:appName="MSWord" w:lang="nl-NL"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24E"/>
    <w:rsid w:val="000004A4"/>
    <w:rsid w:val="00000594"/>
    <w:rsid w:val="00000707"/>
    <w:rsid w:val="00000924"/>
    <w:rsid w:val="00000D49"/>
    <w:rsid w:val="000010AD"/>
    <w:rsid w:val="000014F0"/>
    <w:rsid w:val="00001630"/>
    <w:rsid w:val="00001633"/>
    <w:rsid w:val="00001837"/>
    <w:rsid w:val="00001A81"/>
    <w:rsid w:val="00001BCB"/>
    <w:rsid w:val="00001BF1"/>
    <w:rsid w:val="00002066"/>
    <w:rsid w:val="0000228E"/>
    <w:rsid w:val="00002536"/>
    <w:rsid w:val="0000255B"/>
    <w:rsid w:val="00002938"/>
    <w:rsid w:val="00002AFC"/>
    <w:rsid w:val="00002E18"/>
    <w:rsid w:val="00002F68"/>
    <w:rsid w:val="000034B4"/>
    <w:rsid w:val="00003973"/>
    <w:rsid w:val="00003A56"/>
    <w:rsid w:val="00003AE4"/>
    <w:rsid w:val="00003B06"/>
    <w:rsid w:val="00003D18"/>
    <w:rsid w:val="00003F7F"/>
    <w:rsid w:val="000041B5"/>
    <w:rsid w:val="000044B4"/>
    <w:rsid w:val="00004986"/>
    <w:rsid w:val="00004C7C"/>
    <w:rsid w:val="00004D95"/>
    <w:rsid w:val="00004DDA"/>
    <w:rsid w:val="00004F87"/>
    <w:rsid w:val="0000530F"/>
    <w:rsid w:val="00005493"/>
    <w:rsid w:val="00005B74"/>
    <w:rsid w:val="00005C60"/>
    <w:rsid w:val="0000600D"/>
    <w:rsid w:val="00006248"/>
    <w:rsid w:val="000068E8"/>
    <w:rsid w:val="00006D37"/>
    <w:rsid w:val="00007533"/>
    <w:rsid w:val="000075B2"/>
    <w:rsid w:val="00007633"/>
    <w:rsid w:val="00007AD6"/>
    <w:rsid w:val="00007C49"/>
    <w:rsid w:val="00007F20"/>
    <w:rsid w:val="000100E6"/>
    <w:rsid w:val="0001012D"/>
    <w:rsid w:val="00010241"/>
    <w:rsid w:val="000103C9"/>
    <w:rsid w:val="0001050B"/>
    <w:rsid w:val="0001066C"/>
    <w:rsid w:val="00010B6C"/>
    <w:rsid w:val="00010B74"/>
    <w:rsid w:val="000110AF"/>
    <w:rsid w:val="0001193B"/>
    <w:rsid w:val="00011941"/>
    <w:rsid w:val="000119D3"/>
    <w:rsid w:val="00011D75"/>
    <w:rsid w:val="00011DE2"/>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0F2"/>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AC9"/>
    <w:rsid w:val="00016BE7"/>
    <w:rsid w:val="0001734F"/>
    <w:rsid w:val="0001738E"/>
    <w:rsid w:val="000173ED"/>
    <w:rsid w:val="00017C75"/>
    <w:rsid w:val="0002083F"/>
    <w:rsid w:val="000208F2"/>
    <w:rsid w:val="00020D76"/>
    <w:rsid w:val="00020DD5"/>
    <w:rsid w:val="00021334"/>
    <w:rsid w:val="000213DD"/>
    <w:rsid w:val="00021545"/>
    <w:rsid w:val="00021677"/>
    <w:rsid w:val="000216F1"/>
    <w:rsid w:val="000218BF"/>
    <w:rsid w:val="00021954"/>
    <w:rsid w:val="000219CD"/>
    <w:rsid w:val="00021AF7"/>
    <w:rsid w:val="00021B57"/>
    <w:rsid w:val="00021C6D"/>
    <w:rsid w:val="000221A7"/>
    <w:rsid w:val="000223D0"/>
    <w:rsid w:val="00022E12"/>
    <w:rsid w:val="00022FFF"/>
    <w:rsid w:val="000231D3"/>
    <w:rsid w:val="000233B7"/>
    <w:rsid w:val="00023917"/>
    <w:rsid w:val="00023C8B"/>
    <w:rsid w:val="00024132"/>
    <w:rsid w:val="000243FB"/>
    <w:rsid w:val="00024474"/>
    <w:rsid w:val="0002447B"/>
    <w:rsid w:val="0002510C"/>
    <w:rsid w:val="0002524C"/>
    <w:rsid w:val="0002525D"/>
    <w:rsid w:val="000253F4"/>
    <w:rsid w:val="0002544A"/>
    <w:rsid w:val="00025658"/>
    <w:rsid w:val="00025A83"/>
    <w:rsid w:val="00025B78"/>
    <w:rsid w:val="00025D34"/>
    <w:rsid w:val="00025D3B"/>
    <w:rsid w:val="00025F9F"/>
    <w:rsid w:val="00025FA8"/>
    <w:rsid w:val="00026013"/>
    <w:rsid w:val="00026AB9"/>
    <w:rsid w:val="00026F2D"/>
    <w:rsid w:val="00026F45"/>
    <w:rsid w:val="00026FDC"/>
    <w:rsid w:val="00027134"/>
    <w:rsid w:val="0002724D"/>
    <w:rsid w:val="00027569"/>
    <w:rsid w:val="0002786C"/>
    <w:rsid w:val="00030115"/>
    <w:rsid w:val="0003016F"/>
    <w:rsid w:val="0003024D"/>
    <w:rsid w:val="00030B4D"/>
    <w:rsid w:val="000311E0"/>
    <w:rsid w:val="00031738"/>
    <w:rsid w:val="000318C7"/>
    <w:rsid w:val="000319C0"/>
    <w:rsid w:val="00031A1C"/>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DD6"/>
    <w:rsid w:val="00033EE6"/>
    <w:rsid w:val="000346BA"/>
    <w:rsid w:val="00034720"/>
    <w:rsid w:val="00034A93"/>
    <w:rsid w:val="00034B54"/>
    <w:rsid w:val="00034D39"/>
    <w:rsid w:val="00034DAA"/>
    <w:rsid w:val="00034E72"/>
    <w:rsid w:val="00034EBF"/>
    <w:rsid w:val="00035038"/>
    <w:rsid w:val="0003518B"/>
    <w:rsid w:val="000351A3"/>
    <w:rsid w:val="000354A0"/>
    <w:rsid w:val="00035722"/>
    <w:rsid w:val="00035725"/>
    <w:rsid w:val="00035BAB"/>
    <w:rsid w:val="00035C37"/>
    <w:rsid w:val="000363E4"/>
    <w:rsid w:val="00036917"/>
    <w:rsid w:val="00036DA7"/>
    <w:rsid w:val="00036F2E"/>
    <w:rsid w:val="00037396"/>
    <w:rsid w:val="000373FB"/>
    <w:rsid w:val="0003786D"/>
    <w:rsid w:val="0003793A"/>
    <w:rsid w:val="00037AAB"/>
    <w:rsid w:val="00037B3E"/>
    <w:rsid w:val="00037BEB"/>
    <w:rsid w:val="00037D20"/>
    <w:rsid w:val="00037E4B"/>
    <w:rsid w:val="00040155"/>
    <w:rsid w:val="000403DE"/>
    <w:rsid w:val="000403E5"/>
    <w:rsid w:val="0004042E"/>
    <w:rsid w:val="000404A6"/>
    <w:rsid w:val="0004085D"/>
    <w:rsid w:val="00040C55"/>
    <w:rsid w:val="00040E6F"/>
    <w:rsid w:val="000412EA"/>
    <w:rsid w:val="000413B6"/>
    <w:rsid w:val="000414D2"/>
    <w:rsid w:val="00041699"/>
    <w:rsid w:val="00041715"/>
    <w:rsid w:val="00041A51"/>
    <w:rsid w:val="00041AF7"/>
    <w:rsid w:val="00041CFA"/>
    <w:rsid w:val="00041DBA"/>
    <w:rsid w:val="00041F3B"/>
    <w:rsid w:val="0004242B"/>
    <w:rsid w:val="000426D9"/>
    <w:rsid w:val="000426F6"/>
    <w:rsid w:val="00043982"/>
    <w:rsid w:val="0004399E"/>
    <w:rsid w:val="00043CE6"/>
    <w:rsid w:val="00043E91"/>
    <w:rsid w:val="0004403F"/>
    <w:rsid w:val="000440A2"/>
    <w:rsid w:val="000443B4"/>
    <w:rsid w:val="000445C0"/>
    <w:rsid w:val="00044B96"/>
    <w:rsid w:val="00044F75"/>
    <w:rsid w:val="000452B5"/>
    <w:rsid w:val="00045434"/>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265"/>
    <w:rsid w:val="00051485"/>
    <w:rsid w:val="000514EA"/>
    <w:rsid w:val="00051937"/>
    <w:rsid w:val="00051C9B"/>
    <w:rsid w:val="00051FC2"/>
    <w:rsid w:val="00052465"/>
    <w:rsid w:val="00052786"/>
    <w:rsid w:val="00052822"/>
    <w:rsid w:val="00052BE7"/>
    <w:rsid w:val="00052F1A"/>
    <w:rsid w:val="00052F3F"/>
    <w:rsid w:val="00053095"/>
    <w:rsid w:val="000537A8"/>
    <w:rsid w:val="0005380A"/>
    <w:rsid w:val="00053994"/>
    <w:rsid w:val="00053BDB"/>
    <w:rsid w:val="00053E6A"/>
    <w:rsid w:val="000541BA"/>
    <w:rsid w:val="00054C99"/>
    <w:rsid w:val="00054CED"/>
    <w:rsid w:val="00054DAD"/>
    <w:rsid w:val="00055087"/>
    <w:rsid w:val="000550B8"/>
    <w:rsid w:val="000553DE"/>
    <w:rsid w:val="00055785"/>
    <w:rsid w:val="0005593A"/>
    <w:rsid w:val="00055A86"/>
    <w:rsid w:val="00055F29"/>
    <w:rsid w:val="000560A8"/>
    <w:rsid w:val="000563A7"/>
    <w:rsid w:val="00056631"/>
    <w:rsid w:val="0005703C"/>
    <w:rsid w:val="00057481"/>
    <w:rsid w:val="000578B8"/>
    <w:rsid w:val="000579F2"/>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045"/>
    <w:rsid w:val="00062E39"/>
    <w:rsid w:val="00062E9D"/>
    <w:rsid w:val="0006331A"/>
    <w:rsid w:val="000633D2"/>
    <w:rsid w:val="00063776"/>
    <w:rsid w:val="00063798"/>
    <w:rsid w:val="00063813"/>
    <w:rsid w:val="00063997"/>
    <w:rsid w:val="00063DEC"/>
    <w:rsid w:val="000644A1"/>
    <w:rsid w:val="000649D5"/>
    <w:rsid w:val="0006525D"/>
    <w:rsid w:val="00065D97"/>
    <w:rsid w:val="00065E11"/>
    <w:rsid w:val="0006602B"/>
    <w:rsid w:val="00066279"/>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1E"/>
    <w:rsid w:val="00071E73"/>
    <w:rsid w:val="0007200D"/>
    <w:rsid w:val="0007237C"/>
    <w:rsid w:val="0007250B"/>
    <w:rsid w:val="0007253E"/>
    <w:rsid w:val="000725F2"/>
    <w:rsid w:val="00072998"/>
    <w:rsid w:val="00072BE4"/>
    <w:rsid w:val="00072D4D"/>
    <w:rsid w:val="00073046"/>
    <w:rsid w:val="000733C3"/>
    <w:rsid w:val="00073524"/>
    <w:rsid w:val="00073864"/>
    <w:rsid w:val="00073891"/>
    <w:rsid w:val="00073C77"/>
    <w:rsid w:val="00074417"/>
    <w:rsid w:val="000744DC"/>
    <w:rsid w:val="00074D95"/>
    <w:rsid w:val="00075498"/>
    <w:rsid w:val="0007585B"/>
    <w:rsid w:val="00075C47"/>
    <w:rsid w:val="00075C87"/>
    <w:rsid w:val="00075DC0"/>
    <w:rsid w:val="0007603A"/>
    <w:rsid w:val="000761E9"/>
    <w:rsid w:val="00076554"/>
    <w:rsid w:val="000766A3"/>
    <w:rsid w:val="0007674F"/>
    <w:rsid w:val="00076A35"/>
    <w:rsid w:val="00076B47"/>
    <w:rsid w:val="00077091"/>
    <w:rsid w:val="000779A9"/>
    <w:rsid w:val="00077BBA"/>
    <w:rsid w:val="00077FFC"/>
    <w:rsid w:val="000808D4"/>
    <w:rsid w:val="00080B57"/>
    <w:rsid w:val="00080DDF"/>
    <w:rsid w:val="00080EC6"/>
    <w:rsid w:val="00081532"/>
    <w:rsid w:val="00081697"/>
    <w:rsid w:val="00081C3F"/>
    <w:rsid w:val="00081C52"/>
    <w:rsid w:val="00081F4E"/>
    <w:rsid w:val="00081FAB"/>
    <w:rsid w:val="0008201A"/>
    <w:rsid w:val="00082184"/>
    <w:rsid w:val="00082A22"/>
    <w:rsid w:val="00082AF4"/>
    <w:rsid w:val="00082C00"/>
    <w:rsid w:val="00082E51"/>
    <w:rsid w:val="00083118"/>
    <w:rsid w:val="00083229"/>
    <w:rsid w:val="00083306"/>
    <w:rsid w:val="00083382"/>
    <w:rsid w:val="000834F3"/>
    <w:rsid w:val="0008390F"/>
    <w:rsid w:val="00083DE3"/>
    <w:rsid w:val="000840C3"/>
    <w:rsid w:val="00084132"/>
    <w:rsid w:val="000847FC"/>
    <w:rsid w:val="00084B36"/>
    <w:rsid w:val="00084BBC"/>
    <w:rsid w:val="00084F54"/>
    <w:rsid w:val="00084FF3"/>
    <w:rsid w:val="000850E1"/>
    <w:rsid w:val="000851FB"/>
    <w:rsid w:val="00085A55"/>
    <w:rsid w:val="00085B4E"/>
    <w:rsid w:val="00085FAA"/>
    <w:rsid w:val="0008605B"/>
    <w:rsid w:val="0008617D"/>
    <w:rsid w:val="00086246"/>
    <w:rsid w:val="00086390"/>
    <w:rsid w:val="000865C7"/>
    <w:rsid w:val="00086839"/>
    <w:rsid w:val="0008698E"/>
    <w:rsid w:val="00086C07"/>
    <w:rsid w:val="00086C10"/>
    <w:rsid w:val="00086C96"/>
    <w:rsid w:val="00086D89"/>
    <w:rsid w:val="00086DE0"/>
    <w:rsid w:val="00087061"/>
    <w:rsid w:val="00087563"/>
    <w:rsid w:val="000875FB"/>
    <w:rsid w:val="0008771A"/>
    <w:rsid w:val="00087C6A"/>
    <w:rsid w:val="00087F5E"/>
    <w:rsid w:val="000900C9"/>
    <w:rsid w:val="000900EB"/>
    <w:rsid w:val="00090411"/>
    <w:rsid w:val="00090538"/>
    <w:rsid w:val="0009065A"/>
    <w:rsid w:val="000908A2"/>
    <w:rsid w:val="00090984"/>
    <w:rsid w:val="00090A95"/>
    <w:rsid w:val="00090B96"/>
    <w:rsid w:val="00091419"/>
    <w:rsid w:val="000918A3"/>
    <w:rsid w:val="00091A61"/>
    <w:rsid w:val="00091D17"/>
    <w:rsid w:val="000921FC"/>
    <w:rsid w:val="00092268"/>
    <w:rsid w:val="000926A3"/>
    <w:rsid w:val="00092A0A"/>
    <w:rsid w:val="00092A88"/>
    <w:rsid w:val="00092BB9"/>
    <w:rsid w:val="00092BE4"/>
    <w:rsid w:val="00092D30"/>
    <w:rsid w:val="00092D77"/>
    <w:rsid w:val="00092ED4"/>
    <w:rsid w:val="000931AD"/>
    <w:rsid w:val="00093239"/>
    <w:rsid w:val="000933DA"/>
    <w:rsid w:val="000938BD"/>
    <w:rsid w:val="00093955"/>
    <w:rsid w:val="00093DCC"/>
    <w:rsid w:val="00093E83"/>
    <w:rsid w:val="00093EFE"/>
    <w:rsid w:val="00093F84"/>
    <w:rsid w:val="00094631"/>
    <w:rsid w:val="00094903"/>
    <w:rsid w:val="0009490A"/>
    <w:rsid w:val="00095016"/>
    <w:rsid w:val="00095181"/>
    <w:rsid w:val="0009523E"/>
    <w:rsid w:val="000956CC"/>
    <w:rsid w:val="000957B0"/>
    <w:rsid w:val="00096525"/>
    <w:rsid w:val="000966A3"/>
    <w:rsid w:val="00096785"/>
    <w:rsid w:val="00096C08"/>
    <w:rsid w:val="00097021"/>
    <w:rsid w:val="0009747A"/>
    <w:rsid w:val="000979A5"/>
    <w:rsid w:val="00097C6A"/>
    <w:rsid w:val="00097E0F"/>
    <w:rsid w:val="000A0315"/>
    <w:rsid w:val="000A033B"/>
    <w:rsid w:val="000A0370"/>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09D"/>
    <w:rsid w:val="000A22AF"/>
    <w:rsid w:val="000A2306"/>
    <w:rsid w:val="000A2543"/>
    <w:rsid w:val="000A28D8"/>
    <w:rsid w:val="000A2919"/>
    <w:rsid w:val="000A29E9"/>
    <w:rsid w:val="000A2C89"/>
    <w:rsid w:val="000A2E32"/>
    <w:rsid w:val="000A2E47"/>
    <w:rsid w:val="000A35A9"/>
    <w:rsid w:val="000A3672"/>
    <w:rsid w:val="000A3911"/>
    <w:rsid w:val="000A3971"/>
    <w:rsid w:val="000A3D1D"/>
    <w:rsid w:val="000A3E50"/>
    <w:rsid w:val="000A4A99"/>
    <w:rsid w:val="000A4CEC"/>
    <w:rsid w:val="000A4F30"/>
    <w:rsid w:val="000A51B5"/>
    <w:rsid w:val="000A5366"/>
    <w:rsid w:val="000A5826"/>
    <w:rsid w:val="000A5863"/>
    <w:rsid w:val="000A598F"/>
    <w:rsid w:val="000A5C6C"/>
    <w:rsid w:val="000A5FA5"/>
    <w:rsid w:val="000A5FD9"/>
    <w:rsid w:val="000A6088"/>
    <w:rsid w:val="000A6233"/>
    <w:rsid w:val="000A62D0"/>
    <w:rsid w:val="000A638D"/>
    <w:rsid w:val="000A6406"/>
    <w:rsid w:val="000A6420"/>
    <w:rsid w:val="000A666D"/>
    <w:rsid w:val="000A674E"/>
    <w:rsid w:val="000A7054"/>
    <w:rsid w:val="000A73B9"/>
    <w:rsid w:val="000A74DA"/>
    <w:rsid w:val="000A7564"/>
    <w:rsid w:val="000A76FF"/>
    <w:rsid w:val="000A7723"/>
    <w:rsid w:val="000A7920"/>
    <w:rsid w:val="000A7CC2"/>
    <w:rsid w:val="000A7CF2"/>
    <w:rsid w:val="000B03F9"/>
    <w:rsid w:val="000B06D6"/>
    <w:rsid w:val="000B09C2"/>
    <w:rsid w:val="000B0DB3"/>
    <w:rsid w:val="000B10B7"/>
    <w:rsid w:val="000B10CE"/>
    <w:rsid w:val="000B1113"/>
    <w:rsid w:val="000B1298"/>
    <w:rsid w:val="000B16EB"/>
    <w:rsid w:val="000B1756"/>
    <w:rsid w:val="000B177C"/>
    <w:rsid w:val="000B19D0"/>
    <w:rsid w:val="000B1BDB"/>
    <w:rsid w:val="000B20B8"/>
    <w:rsid w:val="000B244F"/>
    <w:rsid w:val="000B2B16"/>
    <w:rsid w:val="000B35F4"/>
    <w:rsid w:val="000B390A"/>
    <w:rsid w:val="000B3EC7"/>
    <w:rsid w:val="000B3F38"/>
    <w:rsid w:val="000B4059"/>
    <w:rsid w:val="000B442C"/>
    <w:rsid w:val="000B46A2"/>
    <w:rsid w:val="000B49F2"/>
    <w:rsid w:val="000B4E07"/>
    <w:rsid w:val="000B5176"/>
    <w:rsid w:val="000B5183"/>
    <w:rsid w:val="000B5311"/>
    <w:rsid w:val="000B540E"/>
    <w:rsid w:val="000B5623"/>
    <w:rsid w:val="000B57BE"/>
    <w:rsid w:val="000B5A40"/>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90D"/>
    <w:rsid w:val="000C1DBE"/>
    <w:rsid w:val="000C1F3B"/>
    <w:rsid w:val="000C2058"/>
    <w:rsid w:val="000C21A2"/>
    <w:rsid w:val="000C259D"/>
    <w:rsid w:val="000C296C"/>
    <w:rsid w:val="000C2A5C"/>
    <w:rsid w:val="000C2B5C"/>
    <w:rsid w:val="000C2BF7"/>
    <w:rsid w:val="000C2E07"/>
    <w:rsid w:val="000C313F"/>
    <w:rsid w:val="000C3236"/>
    <w:rsid w:val="000C327D"/>
    <w:rsid w:val="000C3562"/>
    <w:rsid w:val="000C3612"/>
    <w:rsid w:val="000C3ADC"/>
    <w:rsid w:val="000C3C4A"/>
    <w:rsid w:val="000C3DF3"/>
    <w:rsid w:val="000C418C"/>
    <w:rsid w:val="000C43A5"/>
    <w:rsid w:val="000C4489"/>
    <w:rsid w:val="000C49BD"/>
    <w:rsid w:val="000C4A2F"/>
    <w:rsid w:val="000C4ADE"/>
    <w:rsid w:val="000C4E57"/>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6CDD"/>
    <w:rsid w:val="000C6FE0"/>
    <w:rsid w:val="000C701C"/>
    <w:rsid w:val="000C735F"/>
    <w:rsid w:val="000C76AD"/>
    <w:rsid w:val="000C7705"/>
    <w:rsid w:val="000D00B7"/>
    <w:rsid w:val="000D0184"/>
    <w:rsid w:val="000D0272"/>
    <w:rsid w:val="000D0461"/>
    <w:rsid w:val="000D0465"/>
    <w:rsid w:val="000D0A13"/>
    <w:rsid w:val="000D0F6A"/>
    <w:rsid w:val="000D11BF"/>
    <w:rsid w:val="000D12CC"/>
    <w:rsid w:val="000D1380"/>
    <w:rsid w:val="000D1A78"/>
    <w:rsid w:val="000D1EB9"/>
    <w:rsid w:val="000D1F31"/>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085"/>
    <w:rsid w:val="000D54AA"/>
    <w:rsid w:val="000D571C"/>
    <w:rsid w:val="000D5734"/>
    <w:rsid w:val="000D5A23"/>
    <w:rsid w:val="000D5DC4"/>
    <w:rsid w:val="000D5E26"/>
    <w:rsid w:val="000D5FB0"/>
    <w:rsid w:val="000D6004"/>
    <w:rsid w:val="000D6509"/>
    <w:rsid w:val="000D6548"/>
    <w:rsid w:val="000D6B75"/>
    <w:rsid w:val="000D6B81"/>
    <w:rsid w:val="000D6FD8"/>
    <w:rsid w:val="000D7D6C"/>
    <w:rsid w:val="000D7E41"/>
    <w:rsid w:val="000D7FBA"/>
    <w:rsid w:val="000D7FD7"/>
    <w:rsid w:val="000E0145"/>
    <w:rsid w:val="000E0435"/>
    <w:rsid w:val="000E0529"/>
    <w:rsid w:val="000E056E"/>
    <w:rsid w:val="000E070C"/>
    <w:rsid w:val="000E0751"/>
    <w:rsid w:val="000E1001"/>
    <w:rsid w:val="000E10BE"/>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983"/>
    <w:rsid w:val="000E3BDB"/>
    <w:rsid w:val="000E3C68"/>
    <w:rsid w:val="000E3E9A"/>
    <w:rsid w:val="000E3F97"/>
    <w:rsid w:val="000E416E"/>
    <w:rsid w:val="000E4285"/>
    <w:rsid w:val="000E44C6"/>
    <w:rsid w:val="000E4D0A"/>
    <w:rsid w:val="000E502E"/>
    <w:rsid w:val="000E50BF"/>
    <w:rsid w:val="000E50FE"/>
    <w:rsid w:val="000E525B"/>
    <w:rsid w:val="000E55E0"/>
    <w:rsid w:val="000E58B4"/>
    <w:rsid w:val="000E598D"/>
    <w:rsid w:val="000E5AA1"/>
    <w:rsid w:val="000E5C5B"/>
    <w:rsid w:val="000E61DA"/>
    <w:rsid w:val="000E620A"/>
    <w:rsid w:val="000E63F6"/>
    <w:rsid w:val="000E6571"/>
    <w:rsid w:val="000E6653"/>
    <w:rsid w:val="000E6707"/>
    <w:rsid w:val="000E67A9"/>
    <w:rsid w:val="000E7124"/>
    <w:rsid w:val="000E751C"/>
    <w:rsid w:val="000E7576"/>
    <w:rsid w:val="000E7583"/>
    <w:rsid w:val="000E7E72"/>
    <w:rsid w:val="000F0059"/>
    <w:rsid w:val="000F0114"/>
    <w:rsid w:val="000F01EC"/>
    <w:rsid w:val="000F026A"/>
    <w:rsid w:val="000F02BC"/>
    <w:rsid w:val="000F04D8"/>
    <w:rsid w:val="000F095C"/>
    <w:rsid w:val="000F0B03"/>
    <w:rsid w:val="000F188B"/>
    <w:rsid w:val="000F1962"/>
    <w:rsid w:val="000F1A64"/>
    <w:rsid w:val="000F1C51"/>
    <w:rsid w:val="000F1F06"/>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078"/>
    <w:rsid w:val="000F61A9"/>
    <w:rsid w:val="000F63AD"/>
    <w:rsid w:val="000F63BD"/>
    <w:rsid w:val="000F649A"/>
    <w:rsid w:val="000F64C4"/>
    <w:rsid w:val="000F6598"/>
    <w:rsid w:val="000F7515"/>
    <w:rsid w:val="000F7532"/>
    <w:rsid w:val="000F7FA0"/>
    <w:rsid w:val="0010015A"/>
    <w:rsid w:val="0010028F"/>
    <w:rsid w:val="00100391"/>
    <w:rsid w:val="001005A9"/>
    <w:rsid w:val="00100728"/>
    <w:rsid w:val="00100937"/>
    <w:rsid w:val="0010099E"/>
    <w:rsid w:val="00100A12"/>
    <w:rsid w:val="00100A29"/>
    <w:rsid w:val="00100B00"/>
    <w:rsid w:val="00100B67"/>
    <w:rsid w:val="00100DD9"/>
    <w:rsid w:val="001012E9"/>
    <w:rsid w:val="001012F3"/>
    <w:rsid w:val="00101465"/>
    <w:rsid w:val="0010152B"/>
    <w:rsid w:val="00101A83"/>
    <w:rsid w:val="00101BE2"/>
    <w:rsid w:val="00101C7A"/>
    <w:rsid w:val="00101CFD"/>
    <w:rsid w:val="00101E3D"/>
    <w:rsid w:val="00101F63"/>
    <w:rsid w:val="0010204C"/>
    <w:rsid w:val="0010216D"/>
    <w:rsid w:val="00102395"/>
    <w:rsid w:val="001024DA"/>
    <w:rsid w:val="00102A44"/>
    <w:rsid w:val="00102AB0"/>
    <w:rsid w:val="00102DC7"/>
    <w:rsid w:val="00102DE4"/>
    <w:rsid w:val="00102EFF"/>
    <w:rsid w:val="00103103"/>
    <w:rsid w:val="00103195"/>
    <w:rsid w:val="001033B3"/>
    <w:rsid w:val="001034BD"/>
    <w:rsid w:val="001038FC"/>
    <w:rsid w:val="00103BE0"/>
    <w:rsid w:val="00103C5D"/>
    <w:rsid w:val="00103D0C"/>
    <w:rsid w:val="00103D3A"/>
    <w:rsid w:val="00104275"/>
    <w:rsid w:val="00104416"/>
    <w:rsid w:val="001047B3"/>
    <w:rsid w:val="001048FC"/>
    <w:rsid w:val="00104E02"/>
    <w:rsid w:val="00105BC6"/>
    <w:rsid w:val="00105DFE"/>
    <w:rsid w:val="00105E31"/>
    <w:rsid w:val="00105E3E"/>
    <w:rsid w:val="00105FEE"/>
    <w:rsid w:val="00106130"/>
    <w:rsid w:val="001065FB"/>
    <w:rsid w:val="00106746"/>
    <w:rsid w:val="001067AF"/>
    <w:rsid w:val="00106A25"/>
    <w:rsid w:val="00106A3B"/>
    <w:rsid w:val="00107259"/>
    <w:rsid w:val="0010732C"/>
    <w:rsid w:val="00107357"/>
    <w:rsid w:val="001077F6"/>
    <w:rsid w:val="0010789B"/>
    <w:rsid w:val="001078B7"/>
    <w:rsid w:val="00107934"/>
    <w:rsid w:val="00107CF2"/>
    <w:rsid w:val="00110069"/>
    <w:rsid w:val="0011024A"/>
    <w:rsid w:val="001105B6"/>
    <w:rsid w:val="00110808"/>
    <w:rsid w:val="00111371"/>
    <w:rsid w:val="001113E5"/>
    <w:rsid w:val="00111506"/>
    <w:rsid w:val="001116E4"/>
    <w:rsid w:val="00111727"/>
    <w:rsid w:val="00111A25"/>
    <w:rsid w:val="00111B38"/>
    <w:rsid w:val="00111B99"/>
    <w:rsid w:val="001120E4"/>
    <w:rsid w:val="00112138"/>
    <w:rsid w:val="0011220C"/>
    <w:rsid w:val="001122B9"/>
    <w:rsid w:val="0011249D"/>
    <w:rsid w:val="00112926"/>
    <w:rsid w:val="00112B01"/>
    <w:rsid w:val="00112BD9"/>
    <w:rsid w:val="00112D91"/>
    <w:rsid w:val="00113538"/>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B89"/>
    <w:rsid w:val="00116E6C"/>
    <w:rsid w:val="00116EE1"/>
    <w:rsid w:val="00116F48"/>
    <w:rsid w:val="00116FBE"/>
    <w:rsid w:val="001176A6"/>
    <w:rsid w:val="00117950"/>
    <w:rsid w:val="00117C23"/>
    <w:rsid w:val="00117F56"/>
    <w:rsid w:val="00117F78"/>
    <w:rsid w:val="00117FE0"/>
    <w:rsid w:val="001205F3"/>
    <w:rsid w:val="00120630"/>
    <w:rsid w:val="00120A55"/>
    <w:rsid w:val="00120A5F"/>
    <w:rsid w:val="00120C65"/>
    <w:rsid w:val="00120FC6"/>
    <w:rsid w:val="0012117C"/>
    <w:rsid w:val="00121913"/>
    <w:rsid w:val="00122527"/>
    <w:rsid w:val="00122687"/>
    <w:rsid w:val="0012288E"/>
    <w:rsid w:val="00122B79"/>
    <w:rsid w:val="00123015"/>
    <w:rsid w:val="00123120"/>
    <w:rsid w:val="00123696"/>
    <w:rsid w:val="00123760"/>
    <w:rsid w:val="00123871"/>
    <w:rsid w:val="00123A36"/>
    <w:rsid w:val="00123AFF"/>
    <w:rsid w:val="00123FE2"/>
    <w:rsid w:val="0012405B"/>
    <w:rsid w:val="0012464F"/>
    <w:rsid w:val="0012467C"/>
    <w:rsid w:val="001246B6"/>
    <w:rsid w:val="001247B7"/>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DB2"/>
    <w:rsid w:val="00127FE2"/>
    <w:rsid w:val="00130249"/>
    <w:rsid w:val="001302E3"/>
    <w:rsid w:val="00130595"/>
    <w:rsid w:val="001305E0"/>
    <w:rsid w:val="00130934"/>
    <w:rsid w:val="00130EDC"/>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ED3"/>
    <w:rsid w:val="00133F70"/>
    <w:rsid w:val="00134149"/>
    <w:rsid w:val="0013463A"/>
    <w:rsid w:val="0013496C"/>
    <w:rsid w:val="0013500C"/>
    <w:rsid w:val="001353C2"/>
    <w:rsid w:val="001359E4"/>
    <w:rsid w:val="00135B02"/>
    <w:rsid w:val="00135E98"/>
    <w:rsid w:val="00135F39"/>
    <w:rsid w:val="00135FAA"/>
    <w:rsid w:val="00136030"/>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AB2"/>
    <w:rsid w:val="00142D2D"/>
    <w:rsid w:val="00142E6B"/>
    <w:rsid w:val="00142E78"/>
    <w:rsid w:val="00142F97"/>
    <w:rsid w:val="001433A1"/>
    <w:rsid w:val="00143547"/>
    <w:rsid w:val="00143B01"/>
    <w:rsid w:val="00143DBE"/>
    <w:rsid w:val="0014415F"/>
    <w:rsid w:val="00144294"/>
    <w:rsid w:val="001447CD"/>
    <w:rsid w:val="0014491B"/>
    <w:rsid w:val="00144B6F"/>
    <w:rsid w:val="00144EE2"/>
    <w:rsid w:val="0014501E"/>
    <w:rsid w:val="00145072"/>
    <w:rsid w:val="001450AD"/>
    <w:rsid w:val="001450E6"/>
    <w:rsid w:val="001456A7"/>
    <w:rsid w:val="001457A0"/>
    <w:rsid w:val="00145E00"/>
    <w:rsid w:val="00145F02"/>
    <w:rsid w:val="00145FF4"/>
    <w:rsid w:val="0014629B"/>
    <w:rsid w:val="001463A1"/>
    <w:rsid w:val="00146823"/>
    <w:rsid w:val="0014687A"/>
    <w:rsid w:val="001468AA"/>
    <w:rsid w:val="00146D39"/>
    <w:rsid w:val="00146F38"/>
    <w:rsid w:val="00146F5C"/>
    <w:rsid w:val="0014700A"/>
    <w:rsid w:val="00147200"/>
    <w:rsid w:val="00147984"/>
    <w:rsid w:val="001479DF"/>
    <w:rsid w:val="00147BE5"/>
    <w:rsid w:val="00147CE4"/>
    <w:rsid w:val="0015019F"/>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E6"/>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279"/>
    <w:rsid w:val="001562CE"/>
    <w:rsid w:val="0015647D"/>
    <w:rsid w:val="0015715F"/>
    <w:rsid w:val="0015737C"/>
    <w:rsid w:val="001573EC"/>
    <w:rsid w:val="00157421"/>
    <w:rsid w:val="00157706"/>
    <w:rsid w:val="0015784C"/>
    <w:rsid w:val="0015786C"/>
    <w:rsid w:val="00160521"/>
    <w:rsid w:val="001606A8"/>
    <w:rsid w:val="00160971"/>
    <w:rsid w:val="00160A66"/>
    <w:rsid w:val="00160C5E"/>
    <w:rsid w:val="00160E1D"/>
    <w:rsid w:val="00160F0A"/>
    <w:rsid w:val="00160F8E"/>
    <w:rsid w:val="00161061"/>
    <w:rsid w:val="0016146D"/>
    <w:rsid w:val="00161937"/>
    <w:rsid w:val="00161B93"/>
    <w:rsid w:val="00161C64"/>
    <w:rsid w:val="00161F09"/>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7F5"/>
    <w:rsid w:val="00167E1E"/>
    <w:rsid w:val="00167E4F"/>
    <w:rsid w:val="00167F8D"/>
    <w:rsid w:val="00167FD8"/>
    <w:rsid w:val="00170076"/>
    <w:rsid w:val="00170154"/>
    <w:rsid w:val="00170173"/>
    <w:rsid w:val="0017055C"/>
    <w:rsid w:val="00170578"/>
    <w:rsid w:val="00170882"/>
    <w:rsid w:val="00170AA3"/>
    <w:rsid w:val="0017107F"/>
    <w:rsid w:val="00171142"/>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7E0"/>
    <w:rsid w:val="0017290D"/>
    <w:rsid w:val="00172BBC"/>
    <w:rsid w:val="00172CA9"/>
    <w:rsid w:val="00172DB4"/>
    <w:rsid w:val="001731B5"/>
    <w:rsid w:val="001733CB"/>
    <w:rsid w:val="001735C9"/>
    <w:rsid w:val="001736A5"/>
    <w:rsid w:val="00173AA0"/>
    <w:rsid w:val="00173CFF"/>
    <w:rsid w:val="00173ECD"/>
    <w:rsid w:val="00173F53"/>
    <w:rsid w:val="0017433F"/>
    <w:rsid w:val="00174461"/>
    <w:rsid w:val="00174476"/>
    <w:rsid w:val="0017500B"/>
    <w:rsid w:val="001751EB"/>
    <w:rsid w:val="00175255"/>
    <w:rsid w:val="0017542B"/>
    <w:rsid w:val="00175625"/>
    <w:rsid w:val="001759C3"/>
    <w:rsid w:val="00175ED6"/>
    <w:rsid w:val="00175F7A"/>
    <w:rsid w:val="00175F9F"/>
    <w:rsid w:val="0017600C"/>
    <w:rsid w:val="00176222"/>
    <w:rsid w:val="001762A8"/>
    <w:rsid w:val="001762A9"/>
    <w:rsid w:val="00176651"/>
    <w:rsid w:val="001766B4"/>
    <w:rsid w:val="00176766"/>
    <w:rsid w:val="001769E0"/>
    <w:rsid w:val="00176EA5"/>
    <w:rsid w:val="00176EF4"/>
    <w:rsid w:val="001770D7"/>
    <w:rsid w:val="001770E2"/>
    <w:rsid w:val="001771BD"/>
    <w:rsid w:val="001771C2"/>
    <w:rsid w:val="001776AD"/>
    <w:rsid w:val="001776AF"/>
    <w:rsid w:val="001777E1"/>
    <w:rsid w:val="00177A60"/>
    <w:rsid w:val="00177BF8"/>
    <w:rsid w:val="00177EF8"/>
    <w:rsid w:val="00177F16"/>
    <w:rsid w:val="00180048"/>
    <w:rsid w:val="00180313"/>
    <w:rsid w:val="001803D2"/>
    <w:rsid w:val="0018042B"/>
    <w:rsid w:val="0018052D"/>
    <w:rsid w:val="00180729"/>
    <w:rsid w:val="00180BAA"/>
    <w:rsid w:val="00180C7A"/>
    <w:rsid w:val="00180CE0"/>
    <w:rsid w:val="001814C8"/>
    <w:rsid w:val="001816C2"/>
    <w:rsid w:val="001817E4"/>
    <w:rsid w:val="00181AD8"/>
    <w:rsid w:val="00181BB2"/>
    <w:rsid w:val="00181EBF"/>
    <w:rsid w:val="00181F80"/>
    <w:rsid w:val="00181F8D"/>
    <w:rsid w:val="00182096"/>
    <w:rsid w:val="001823A3"/>
    <w:rsid w:val="001823CF"/>
    <w:rsid w:val="0018281E"/>
    <w:rsid w:val="0018284C"/>
    <w:rsid w:val="001829B9"/>
    <w:rsid w:val="001829F1"/>
    <w:rsid w:val="00182B6D"/>
    <w:rsid w:val="00182EF0"/>
    <w:rsid w:val="00183064"/>
    <w:rsid w:val="00183771"/>
    <w:rsid w:val="00183975"/>
    <w:rsid w:val="00183CEA"/>
    <w:rsid w:val="00183E86"/>
    <w:rsid w:val="001840F4"/>
    <w:rsid w:val="00184115"/>
    <w:rsid w:val="0018422E"/>
    <w:rsid w:val="00184242"/>
    <w:rsid w:val="00184388"/>
    <w:rsid w:val="00184392"/>
    <w:rsid w:val="0018446A"/>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DCE"/>
    <w:rsid w:val="00191E78"/>
    <w:rsid w:val="00191EFF"/>
    <w:rsid w:val="0019222C"/>
    <w:rsid w:val="001923ED"/>
    <w:rsid w:val="0019244D"/>
    <w:rsid w:val="001925DC"/>
    <w:rsid w:val="001925F1"/>
    <w:rsid w:val="00192681"/>
    <w:rsid w:val="0019276B"/>
    <w:rsid w:val="0019277B"/>
    <w:rsid w:val="00192850"/>
    <w:rsid w:val="00192B0A"/>
    <w:rsid w:val="00192CDE"/>
    <w:rsid w:val="001935CB"/>
    <w:rsid w:val="00193690"/>
    <w:rsid w:val="00193A2B"/>
    <w:rsid w:val="00193AC3"/>
    <w:rsid w:val="00193B72"/>
    <w:rsid w:val="00193DA9"/>
    <w:rsid w:val="00193F6F"/>
    <w:rsid w:val="0019489E"/>
    <w:rsid w:val="001948CB"/>
    <w:rsid w:val="00194F6E"/>
    <w:rsid w:val="00194F9B"/>
    <w:rsid w:val="001951A0"/>
    <w:rsid w:val="00195253"/>
    <w:rsid w:val="0019533E"/>
    <w:rsid w:val="00195474"/>
    <w:rsid w:val="001955AF"/>
    <w:rsid w:val="001958F0"/>
    <w:rsid w:val="00195944"/>
    <w:rsid w:val="0019606F"/>
    <w:rsid w:val="001960F0"/>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CBB"/>
    <w:rsid w:val="001A0D10"/>
    <w:rsid w:val="001A0DA0"/>
    <w:rsid w:val="001A0F54"/>
    <w:rsid w:val="001A11BF"/>
    <w:rsid w:val="001A130B"/>
    <w:rsid w:val="001A19DB"/>
    <w:rsid w:val="001A1A1F"/>
    <w:rsid w:val="001A1EC5"/>
    <w:rsid w:val="001A204D"/>
    <w:rsid w:val="001A2590"/>
    <w:rsid w:val="001A2879"/>
    <w:rsid w:val="001A2C68"/>
    <w:rsid w:val="001A2DE5"/>
    <w:rsid w:val="001A2EE5"/>
    <w:rsid w:val="001A2F38"/>
    <w:rsid w:val="001A311E"/>
    <w:rsid w:val="001A3161"/>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66EE"/>
    <w:rsid w:val="001A72C0"/>
    <w:rsid w:val="001A78B4"/>
    <w:rsid w:val="001A7CCE"/>
    <w:rsid w:val="001A7D89"/>
    <w:rsid w:val="001A7E88"/>
    <w:rsid w:val="001B02AB"/>
    <w:rsid w:val="001B03DD"/>
    <w:rsid w:val="001B06C8"/>
    <w:rsid w:val="001B0DFE"/>
    <w:rsid w:val="001B0E78"/>
    <w:rsid w:val="001B10FB"/>
    <w:rsid w:val="001B123E"/>
    <w:rsid w:val="001B1387"/>
    <w:rsid w:val="001B13FB"/>
    <w:rsid w:val="001B1B39"/>
    <w:rsid w:val="001B1DB8"/>
    <w:rsid w:val="001B20F1"/>
    <w:rsid w:val="001B2572"/>
    <w:rsid w:val="001B25C2"/>
    <w:rsid w:val="001B25FD"/>
    <w:rsid w:val="001B2992"/>
    <w:rsid w:val="001B2C3D"/>
    <w:rsid w:val="001B2C6E"/>
    <w:rsid w:val="001B2F96"/>
    <w:rsid w:val="001B30CC"/>
    <w:rsid w:val="001B3262"/>
    <w:rsid w:val="001B338A"/>
    <w:rsid w:val="001B38B3"/>
    <w:rsid w:val="001B3C04"/>
    <w:rsid w:val="001B3E1F"/>
    <w:rsid w:val="001B4373"/>
    <w:rsid w:val="001B446A"/>
    <w:rsid w:val="001B47DE"/>
    <w:rsid w:val="001B481A"/>
    <w:rsid w:val="001B4847"/>
    <w:rsid w:val="001B4A02"/>
    <w:rsid w:val="001B4B43"/>
    <w:rsid w:val="001B4B95"/>
    <w:rsid w:val="001B4DAE"/>
    <w:rsid w:val="001B5565"/>
    <w:rsid w:val="001B55BA"/>
    <w:rsid w:val="001B5974"/>
    <w:rsid w:val="001B5A8F"/>
    <w:rsid w:val="001B5C66"/>
    <w:rsid w:val="001B5F0D"/>
    <w:rsid w:val="001B65E6"/>
    <w:rsid w:val="001B6625"/>
    <w:rsid w:val="001B6F97"/>
    <w:rsid w:val="001B6FAA"/>
    <w:rsid w:val="001B703A"/>
    <w:rsid w:val="001B706D"/>
    <w:rsid w:val="001B7187"/>
    <w:rsid w:val="001B71B9"/>
    <w:rsid w:val="001B71D3"/>
    <w:rsid w:val="001B7204"/>
    <w:rsid w:val="001B7401"/>
    <w:rsid w:val="001B771F"/>
    <w:rsid w:val="001B775C"/>
    <w:rsid w:val="001B7AF0"/>
    <w:rsid w:val="001B7D37"/>
    <w:rsid w:val="001B7DC9"/>
    <w:rsid w:val="001B7F81"/>
    <w:rsid w:val="001C0248"/>
    <w:rsid w:val="001C06AE"/>
    <w:rsid w:val="001C0821"/>
    <w:rsid w:val="001C0B2A"/>
    <w:rsid w:val="001C0BA7"/>
    <w:rsid w:val="001C1607"/>
    <w:rsid w:val="001C16FD"/>
    <w:rsid w:val="001C1A08"/>
    <w:rsid w:val="001C1BC1"/>
    <w:rsid w:val="001C1F6B"/>
    <w:rsid w:val="001C1FE0"/>
    <w:rsid w:val="001C2ADC"/>
    <w:rsid w:val="001C2BEB"/>
    <w:rsid w:val="001C2D37"/>
    <w:rsid w:val="001C30BE"/>
    <w:rsid w:val="001C3870"/>
    <w:rsid w:val="001C3AAE"/>
    <w:rsid w:val="001C3CFB"/>
    <w:rsid w:val="001C3DC4"/>
    <w:rsid w:val="001C4195"/>
    <w:rsid w:val="001C47F9"/>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0C"/>
    <w:rsid w:val="001C68C7"/>
    <w:rsid w:val="001C6F5A"/>
    <w:rsid w:val="001C7890"/>
    <w:rsid w:val="001D02E1"/>
    <w:rsid w:val="001D056A"/>
    <w:rsid w:val="001D0734"/>
    <w:rsid w:val="001D0BDE"/>
    <w:rsid w:val="001D0E9D"/>
    <w:rsid w:val="001D0EDF"/>
    <w:rsid w:val="001D135C"/>
    <w:rsid w:val="001D15F2"/>
    <w:rsid w:val="001D1A10"/>
    <w:rsid w:val="001D1B2D"/>
    <w:rsid w:val="001D1B4D"/>
    <w:rsid w:val="001D1D55"/>
    <w:rsid w:val="001D22CA"/>
    <w:rsid w:val="001D22DD"/>
    <w:rsid w:val="001D2335"/>
    <w:rsid w:val="001D260E"/>
    <w:rsid w:val="001D27C2"/>
    <w:rsid w:val="001D28C6"/>
    <w:rsid w:val="001D2A61"/>
    <w:rsid w:val="001D2B86"/>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46E"/>
    <w:rsid w:val="001D6746"/>
    <w:rsid w:val="001D688F"/>
    <w:rsid w:val="001D68B0"/>
    <w:rsid w:val="001D6C5A"/>
    <w:rsid w:val="001D6E91"/>
    <w:rsid w:val="001D6FCC"/>
    <w:rsid w:val="001D6FD0"/>
    <w:rsid w:val="001D736D"/>
    <w:rsid w:val="001D7951"/>
    <w:rsid w:val="001D7ACD"/>
    <w:rsid w:val="001E07DC"/>
    <w:rsid w:val="001E08E6"/>
    <w:rsid w:val="001E0C8F"/>
    <w:rsid w:val="001E0E1E"/>
    <w:rsid w:val="001E1A59"/>
    <w:rsid w:val="001E1ACD"/>
    <w:rsid w:val="001E1B66"/>
    <w:rsid w:val="001E2618"/>
    <w:rsid w:val="001E2AD4"/>
    <w:rsid w:val="001E2F0D"/>
    <w:rsid w:val="001E3172"/>
    <w:rsid w:val="001E3187"/>
    <w:rsid w:val="001E3608"/>
    <w:rsid w:val="001E3B8D"/>
    <w:rsid w:val="001E3F4D"/>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D52"/>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4EC"/>
    <w:rsid w:val="001F3C1C"/>
    <w:rsid w:val="001F3CC9"/>
    <w:rsid w:val="001F41B8"/>
    <w:rsid w:val="001F42EE"/>
    <w:rsid w:val="001F43E3"/>
    <w:rsid w:val="001F442F"/>
    <w:rsid w:val="001F4856"/>
    <w:rsid w:val="001F49EB"/>
    <w:rsid w:val="001F49F4"/>
    <w:rsid w:val="001F4B29"/>
    <w:rsid w:val="001F4C18"/>
    <w:rsid w:val="001F4D32"/>
    <w:rsid w:val="001F4FF5"/>
    <w:rsid w:val="001F55BE"/>
    <w:rsid w:val="001F56DC"/>
    <w:rsid w:val="001F59AC"/>
    <w:rsid w:val="001F5EF6"/>
    <w:rsid w:val="001F5EFA"/>
    <w:rsid w:val="001F605E"/>
    <w:rsid w:val="001F610B"/>
    <w:rsid w:val="001F628A"/>
    <w:rsid w:val="001F62FF"/>
    <w:rsid w:val="001F6311"/>
    <w:rsid w:val="001F64A5"/>
    <w:rsid w:val="001F655A"/>
    <w:rsid w:val="001F6684"/>
    <w:rsid w:val="001F67E2"/>
    <w:rsid w:val="001F6875"/>
    <w:rsid w:val="001F687E"/>
    <w:rsid w:val="001F694E"/>
    <w:rsid w:val="001F6A3C"/>
    <w:rsid w:val="001F6D5C"/>
    <w:rsid w:val="001F7468"/>
    <w:rsid w:val="001F74D2"/>
    <w:rsid w:val="001F7837"/>
    <w:rsid w:val="001F7A9D"/>
    <w:rsid w:val="001F7B0F"/>
    <w:rsid w:val="001F7C1E"/>
    <w:rsid w:val="001F7F65"/>
    <w:rsid w:val="00200717"/>
    <w:rsid w:val="00200AFA"/>
    <w:rsid w:val="00200B05"/>
    <w:rsid w:val="00200BCA"/>
    <w:rsid w:val="00200C81"/>
    <w:rsid w:val="00200E54"/>
    <w:rsid w:val="00200E93"/>
    <w:rsid w:val="00200EA2"/>
    <w:rsid w:val="0020115A"/>
    <w:rsid w:val="0020144E"/>
    <w:rsid w:val="0020165E"/>
    <w:rsid w:val="002018A6"/>
    <w:rsid w:val="00202090"/>
    <w:rsid w:val="00202A6A"/>
    <w:rsid w:val="00202BAD"/>
    <w:rsid w:val="00203242"/>
    <w:rsid w:val="002032D4"/>
    <w:rsid w:val="0020348B"/>
    <w:rsid w:val="00203599"/>
    <w:rsid w:val="002035E2"/>
    <w:rsid w:val="0020377B"/>
    <w:rsid w:val="002038B8"/>
    <w:rsid w:val="00203AFB"/>
    <w:rsid w:val="00203B04"/>
    <w:rsid w:val="00203C2A"/>
    <w:rsid w:val="00203E4C"/>
    <w:rsid w:val="00203F84"/>
    <w:rsid w:val="002041ED"/>
    <w:rsid w:val="002042E5"/>
    <w:rsid w:val="002042EE"/>
    <w:rsid w:val="002043A5"/>
    <w:rsid w:val="002049D5"/>
    <w:rsid w:val="00204B06"/>
    <w:rsid w:val="00204BAA"/>
    <w:rsid w:val="00204D02"/>
    <w:rsid w:val="00204DB2"/>
    <w:rsid w:val="002052EF"/>
    <w:rsid w:val="00205B7E"/>
    <w:rsid w:val="00205C3E"/>
    <w:rsid w:val="00205C47"/>
    <w:rsid w:val="0020602E"/>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227"/>
    <w:rsid w:val="0021390D"/>
    <w:rsid w:val="00214338"/>
    <w:rsid w:val="0021460B"/>
    <w:rsid w:val="00214746"/>
    <w:rsid w:val="00214B08"/>
    <w:rsid w:val="00214C26"/>
    <w:rsid w:val="00214EBC"/>
    <w:rsid w:val="00214F2E"/>
    <w:rsid w:val="00215106"/>
    <w:rsid w:val="002154CD"/>
    <w:rsid w:val="002155C0"/>
    <w:rsid w:val="00215626"/>
    <w:rsid w:val="00215643"/>
    <w:rsid w:val="0021564B"/>
    <w:rsid w:val="00215913"/>
    <w:rsid w:val="00215945"/>
    <w:rsid w:val="00215A03"/>
    <w:rsid w:val="00215CAA"/>
    <w:rsid w:val="00215DD8"/>
    <w:rsid w:val="0021624E"/>
    <w:rsid w:val="002166D8"/>
    <w:rsid w:val="0021680A"/>
    <w:rsid w:val="0021681A"/>
    <w:rsid w:val="00216A57"/>
    <w:rsid w:val="002170E2"/>
    <w:rsid w:val="002175FE"/>
    <w:rsid w:val="00217B9A"/>
    <w:rsid w:val="00217D09"/>
    <w:rsid w:val="00217E0D"/>
    <w:rsid w:val="00217FC2"/>
    <w:rsid w:val="002205AD"/>
    <w:rsid w:val="00220672"/>
    <w:rsid w:val="00220717"/>
    <w:rsid w:val="00220957"/>
    <w:rsid w:val="00221135"/>
    <w:rsid w:val="0022129C"/>
    <w:rsid w:val="0022207C"/>
    <w:rsid w:val="00222A2D"/>
    <w:rsid w:val="00222C0A"/>
    <w:rsid w:val="00223372"/>
    <w:rsid w:val="00223398"/>
    <w:rsid w:val="002235E8"/>
    <w:rsid w:val="00224045"/>
    <w:rsid w:val="0022413F"/>
    <w:rsid w:val="002243F4"/>
    <w:rsid w:val="00224402"/>
    <w:rsid w:val="002247B1"/>
    <w:rsid w:val="002248C3"/>
    <w:rsid w:val="00224907"/>
    <w:rsid w:val="00224F5E"/>
    <w:rsid w:val="002256B6"/>
    <w:rsid w:val="00226315"/>
    <w:rsid w:val="002266E7"/>
    <w:rsid w:val="0022678C"/>
    <w:rsid w:val="00226838"/>
    <w:rsid w:val="002268FD"/>
    <w:rsid w:val="002269C9"/>
    <w:rsid w:val="00226B0D"/>
    <w:rsid w:val="00226BB1"/>
    <w:rsid w:val="00226BF4"/>
    <w:rsid w:val="002273D4"/>
    <w:rsid w:val="00227736"/>
    <w:rsid w:val="002279F2"/>
    <w:rsid w:val="00227C51"/>
    <w:rsid w:val="00227E55"/>
    <w:rsid w:val="00227F60"/>
    <w:rsid w:val="00227FDC"/>
    <w:rsid w:val="00227FDD"/>
    <w:rsid w:val="0023003F"/>
    <w:rsid w:val="00230B2F"/>
    <w:rsid w:val="00230C9E"/>
    <w:rsid w:val="002311F6"/>
    <w:rsid w:val="002318EF"/>
    <w:rsid w:val="00231BE1"/>
    <w:rsid w:val="00231C96"/>
    <w:rsid w:val="00231D6D"/>
    <w:rsid w:val="00231D85"/>
    <w:rsid w:val="00231E77"/>
    <w:rsid w:val="0023200B"/>
    <w:rsid w:val="002327A8"/>
    <w:rsid w:val="002328DF"/>
    <w:rsid w:val="00232B3E"/>
    <w:rsid w:val="00232BAD"/>
    <w:rsid w:val="00232E0C"/>
    <w:rsid w:val="00232FB9"/>
    <w:rsid w:val="00232FD4"/>
    <w:rsid w:val="00233553"/>
    <w:rsid w:val="0023371F"/>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6E7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3EDC"/>
    <w:rsid w:val="00244300"/>
    <w:rsid w:val="00244392"/>
    <w:rsid w:val="002447DF"/>
    <w:rsid w:val="00245281"/>
    <w:rsid w:val="002455B8"/>
    <w:rsid w:val="00245C48"/>
    <w:rsid w:val="00245FAF"/>
    <w:rsid w:val="0024629E"/>
    <w:rsid w:val="002464B0"/>
    <w:rsid w:val="00246630"/>
    <w:rsid w:val="002467B8"/>
    <w:rsid w:val="00246BC3"/>
    <w:rsid w:val="00246E7C"/>
    <w:rsid w:val="00247478"/>
    <w:rsid w:val="00247712"/>
    <w:rsid w:val="00247BE8"/>
    <w:rsid w:val="00247D0B"/>
    <w:rsid w:val="002503DD"/>
    <w:rsid w:val="002504A5"/>
    <w:rsid w:val="002509AF"/>
    <w:rsid w:val="00250A4F"/>
    <w:rsid w:val="00250C74"/>
    <w:rsid w:val="0025101E"/>
    <w:rsid w:val="0025137B"/>
    <w:rsid w:val="002516CA"/>
    <w:rsid w:val="00251940"/>
    <w:rsid w:val="00251B01"/>
    <w:rsid w:val="00251E72"/>
    <w:rsid w:val="00251FEE"/>
    <w:rsid w:val="0025201F"/>
    <w:rsid w:val="002524E9"/>
    <w:rsid w:val="0025278F"/>
    <w:rsid w:val="00252CB0"/>
    <w:rsid w:val="0025307B"/>
    <w:rsid w:val="0025314C"/>
    <w:rsid w:val="0025317B"/>
    <w:rsid w:val="00253565"/>
    <w:rsid w:val="0025356C"/>
    <w:rsid w:val="002536B4"/>
    <w:rsid w:val="00253AD2"/>
    <w:rsid w:val="00253C43"/>
    <w:rsid w:val="00253DA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A84"/>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2BE8"/>
    <w:rsid w:val="002632C3"/>
    <w:rsid w:val="0026340A"/>
    <w:rsid w:val="00263855"/>
    <w:rsid w:val="00263B7C"/>
    <w:rsid w:val="00263DFA"/>
    <w:rsid w:val="00263F5B"/>
    <w:rsid w:val="002640D0"/>
    <w:rsid w:val="002642B1"/>
    <w:rsid w:val="002644F5"/>
    <w:rsid w:val="00264609"/>
    <w:rsid w:val="0026473B"/>
    <w:rsid w:val="0026483B"/>
    <w:rsid w:val="0026498A"/>
    <w:rsid w:val="00264AB8"/>
    <w:rsid w:val="00264CC2"/>
    <w:rsid w:val="00264F4B"/>
    <w:rsid w:val="00264FC4"/>
    <w:rsid w:val="002653A3"/>
    <w:rsid w:val="0026556D"/>
    <w:rsid w:val="002655DD"/>
    <w:rsid w:val="00265741"/>
    <w:rsid w:val="002657C6"/>
    <w:rsid w:val="0026593D"/>
    <w:rsid w:val="00265C62"/>
    <w:rsid w:val="00265E72"/>
    <w:rsid w:val="00265F6D"/>
    <w:rsid w:val="00266122"/>
    <w:rsid w:val="002667ED"/>
    <w:rsid w:val="00266BEE"/>
    <w:rsid w:val="00266D5A"/>
    <w:rsid w:val="00266D6A"/>
    <w:rsid w:val="00266F8C"/>
    <w:rsid w:val="00267450"/>
    <w:rsid w:val="002675B2"/>
    <w:rsid w:val="002678B9"/>
    <w:rsid w:val="00267DC9"/>
    <w:rsid w:val="00267ECD"/>
    <w:rsid w:val="0027082D"/>
    <w:rsid w:val="002709FD"/>
    <w:rsid w:val="00270C17"/>
    <w:rsid w:val="00270CF0"/>
    <w:rsid w:val="00270D68"/>
    <w:rsid w:val="00270F7B"/>
    <w:rsid w:val="00270FBC"/>
    <w:rsid w:val="00271111"/>
    <w:rsid w:val="00271113"/>
    <w:rsid w:val="00271243"/>
    <w:rsid w:val="0027138E"/>
    <w:rsid w:val="002717D9"/>
    <w:rsid w:val="002718B4"/>
    <w:rsid w:val="00271A7D"/>
    <w:rsid w:val="00271B16"/>
    <w:rsid w:val="00271BC8"/>
    <w:rsid w:val="00271D08"/>
    <w:rsid w:val="002723C9"/>
    <w:rsid w:val="00272818"/>
    <w:rsid w:val="0027311B"/>
    <w:rsid w:val="00273264"/>
    <w:rsid w:val="002732C9"/>
    <w:rsid w:val="002732FF"/>
    <w:rsid w:val="00273760"/>
    <w:rsid w:val="0027393A"/>
    <w:rsid w:val="00273D82"/>
    <w:rsid w:val="00273E27"/>
    <w:rsid w:val="00273EAF"/>
    <w:rsid w:val="00274185"/>
    <w:rsid w:val="002741A0"/>
    <w:rsid w:val="002742AE"/>
    <w:rsid w:val="002742B7"/>
    <w:rsid w:val="00274505"/>
    <w:rsid w:val="00274639"/>
    <w:rsid w:val="00274746"/>
    <w:rsid w:val="00274F6C"/>
    <w:rsid w:val="00274F9C"/>
    <w:rsid w:val="002753B9"/>
    <w:rsid w:val="00275533"/>
    <w:rsid w:val="00275D61"/>
    <w:rsid w:val="00275D97"/>
    <w:rsid w:val="00276028"/>
    <w:rsid w:val="002760D3"/>
    <w:rsid w:val="002761F0"/>
    <w:rsid w:val="002765BB"/>
    <w:rsid w:val="002766F3"/>
    <w:rsid w:val="002769C8"/>
    <w:rsid w:val="002769DB"/>
    <w:rsid w:val="002769FD"/>
    <w:rsid w:val="00276C59"/>
    <w:rsid w:val="00276E60"/>
    <w:rsid w:val="00277489"/>
    <w:rsid w:val="002774E7"/>
    <w:rsid w:val="00277536"/>
    <w:rsid w:val="002775FC"/>
    <w:rsid w:val="00277862"/>
    <w:rsid w:val="00280600"/>
    <w:rsid w:val="002808E2"/>
    <w:rsid w:val="002808E6"/>
    <w:rsid w:val="002809EC"/>
    <w:rsid w:val="00281135"/>
    <w:rsid w:val="0028122E"/>
    <w:rsid w:val="002816BB"/>
    <w:rsid w:val="00281FDC"/>
    <w:rsid w:val="002822E8"/>
    <w:rsid w:val="00282519"/>
    <w:rsid w:val="00282563"/>
    <w:rsid w:val="00282932"/>
    <w:rsid w:val="00282AEB"/>
    <w:rsid w:val="00282CA9"/>
    <w:rsid w:val="002831C2"/>
    <w:rsid w:val="002832ED"/>
    <w:rsid w:val="0028330C"/>
    <w:rsid w:val="00283873"/>
    <w:rsid w:val="002838B2"/>
    <w:rsid w:val="00283B63"/>
    <w:rsid w:val="00283CE9"/>
    <w:rsid w:val="00283E28"/>
    <w:rsid w:val="00283FE3"/>
    <w:rsid w:val="00284123"/>
    <w:rsid w:val="00284134"/>
    <w:rsid w:val="002842D2"/>
    <w:rsid w:val="00284378"/>
    <w:rsid w:val="00284580"/>
    <w:rsid w:val="002845F9"/>
    <w:rsid w:val="00284744"/>
    <w:rsid w:val="0028490C"/>
    <w:rsid w:val="002852DF"/>
    <w:rsid w:val="00285725"/>
    <w:rsid w:val="00285A72"/>
    <w:rsid w:val="00285B8C"/>
    <w:rsid w:val="00285C5B"/>
    <w:rsid w:val="00285C5E"/>
    <w:rsid w:val="002860DE"/>
    <w:rsid w:val="00286450"/>
    <w:rsid w:val="002864BC"/>
    <w:rsid w:val="0028682C"/>
    <w:rsid w:val="00286A2C"/>
    <w:rsid w:val="00286AB3"/>
    <w:rsid w:val="00286D7A"/>
    <w:rsid w:val="00286F10"/>
    <w:rsid w:val="0028726C"/>
    <w:rsid w:val="002872EC"/>
    <w:rsid w:val="00287CA4"/>
    <w:rsid w:val="00287EA7"/>
    <w:rsid w:val="00287EFB"/>
    <w:rsid w:val="00287EFD"/>
    <w:rsid w:val="00290056"/>
    <w:rsid w:val="00290531"/>
    <w:rsid w:val="002907E6"/>
    <w:rsid w:val="00290859"/>
    <w:rsid w:val="0029095B"/>
    <w:rsid w:val="00290B1B"/>
    <w:rsid w:val="002911B9"/>
    <w:rsid w:val="00291277"/>
    <w:rsid w:val="0029154E"/>
    <w:rsid w:val="00291551"/>
    <w:rsid w:val="00291632"/>
    <w:rsid w:val="00291740"/>
    <w:rsid w:val="002919BF"/>
    <w:rsid w:val="002919C2"/>
    <w:rsid w:val="00291B85"/>
    <w:rsid w:val="002921E1"/>
    <w:rsid w:val="002927BE"/>
    <w:rsid w:val="00292843"/>
    <w:rsid w:val="00292AAE"/>
    <w:rsid w:val="0029318A"/>
    <w:rsid w:val="00293700"/>
    <w:rsid w:val="00293863"/>
    <w:rsid w:val="002939B6"/>
    <w:rsid w:val="00293A31"/>
    <w:rsid w:val="00293AA4"/>
    <w:rsid w:val="00293C43"/>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9EB"/>
    <w:rsid w:val="00297DD0"/>
    <w:rsid w:val="002A0193"/>
    <w:rsid w:val="002A037C"/>
    <w:rsid w:val="002A0511"/>
    <w:rsid w:val="002A0662"/>
    <w:rsid w:val="002A0B64"/>
    <w:rsid w:val="002A0F00"/>
    <w:rsid w:val="002A0F03"/>
    <w:rsid w:val="002A1A23"/>
    <w:rsid w:val="002A1BB5"/>
    <w:rsid w:val="002A1C9F"/>
    <w:rsid w:val="002A1E4B"/>
    <w:rsid w:val="002A225A"/>
    <w:rsid w:val="002A25B1"/>
    <w:rsid w:val="002A268B"/>
    <w:rsid w:val="002A2ADC"/>
    <w:rsid w:val="002A2BE6"/>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03"/>
    <w:rsid w:val="002A5734"/>
    <w:rsid w:val="002A5937"/>
    <w:rsid w:val="002A5B2C"/>
    <w:rsid w:val="002A5B3B"/>
    <w:rsid w:val="002A5B74"/>
    <w:rsid w:val="002A5BC9"/>
    <w:rsid w:val="002A5CA0"/>
    <w:rsid w:val="002A6291"/>
    <w:rsid w:val="002A62E3"/>
    <w:rsid w:val="002A6784"/>
    <w:rsid w:val="002A71AA"/>
    <w:rsid w:val="002A74A1"/>
    <w:rsid w:val="002A76FC"/>
    <w:rsid w:val="002A793F"/>
    <w:rsid w:val="002A7FA3"/>
    <w:rsid w:val="002B0165"/>
    <w:rsid w:val="002B1002"/>
    <w:rsid w:val="002B1254"/>
    <w:rsid w:val="002B1321"/>
    <w:rsid w:val="002B1615"/>
    <w:rsid w:val="002B1DCF"/>
    <w:rsid w:val="002B2035"/>
    <w:rsid w:val="002B2210"/>
    <w:rsid w:val="002B2385"/>
    <w:rsid w:val="002B2538"/>
    <w:rsid w:val="002B26A1"/>
    <w:rsid w:val="002B2968"/>
    <w:rsid w:val="002B2CB1"/>
    <w:rsid w:val="002B2D64"/>
    <w:rsid w:val="002B2E86"/>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6AC"/>
    <w:rsid w:val="002B4772"/>
    <w:rsid w:val="002B4960"/>
    <w:rsid w:val="002B4C12"/>
    <w:rsid w:val="002B4F16"/>
    <w:rsid w:val="002B4F2B"/>
    <w:rsid w:val="002B58EE"/>
    <w:rsid w:val="002B5919"/>
    <w:rsid w:val="002B5CEE"/>
    <w:rsid w:val="002B5F72"/>
    <w:rsid w:val="002B6083"/>
    <w:rsid w:val="002B661D"/>
    <w:rsid w:val="002B6B5F"/>
    <w:rsid w:val="002B6C11"/>
    <w:rsid w:val="002B6D4C"/>
    <w:rsid w:val="002B6D9E"/>
    <w:rsid w:val="002B703A"/>
    <w:rsid w:val="002B7268"/>
    <w:rsid w:val="002B73A3"/>
    <w:rsid w:val="002B767B"/>
    <w:rsid w:val="002B7A10"/>
    <w:rsid w:val="002B7B85"/>
    <w:rsid w:val="002B7F7A"/>
    <w:rsid w:val="002C01CB"/>
    <w:rsid w:val="002C03AA"/>
    <w:rsid w:val="002C109C"/>
    <w:rsid w:val="002C135E"/>
    <w:rsid w:val="002C168A"/>
    <w:rsid w:val="002C17F8"/>
    <w:rsid w:val="002C198B"/>
    <w:rsid w:val="002C1B42"/>
    <w:rsid w:val="002C1B75"/>
    <w:rsid w:val="002C1BF7"/>
    <w:rsid w:val="002C1F0F"/>
    <w:rsid w:val="002C20D4"/>
    <w:rsid w:val="002C24ED"/>
    <w:rsid w:val="002C2B75"/>
    <w:rsid w:val="002C2CA3"/>
    <w:rsid w:val="002C2D78"/>
    <w:rsid w:val="002C30D2"/>
    <w:rsid w:val="002C331D"/>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87D"/>
    <w:rsid w:val="002C6A54"/>
    <w:rsid w:val="002C6B8F"/>
    <w:rsid w:val="002C6D00"/>
    <w:rsid w:val="002C723C"/>
    <w:rsid w:val="002C79F2"/>
    <w:rsid w:val="002C7C41"/>
    <w:rsid w:val="002D0026"/>
    <w:rsid w:val="002D07EF"/>
    <w:rsid w:val="002D083A"/>
    <w:rsid w:val="002D0A71"/>
    <w:rsid w:val="002D0CAF"/>
    <w:rsid w:val="002D136A"/>
    <w:rsid w:val="002D188F"/>
    <w:rsid w:val="002D1921"/>
    <w:rsid w:val="002D1B0F"/>
    <w:rsid w:val="002D1E7D"/>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BF9"/>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671"/>
    <w:rsid w:val="002E1CDF"/>
    <w:rsid w:val="002E1EB1"/>
    <w:rsid w:val="002E200C"/>
    <w:rsid w:val="002E20A1"/>
    <w:rsid w:val="002E2813"/>
    <w:rsid w:val="002E297B"/>
    <w:rsid w:val="002E29D4"/>
    <w:rsid w:val="002E2C71"/>
    <w:rsid w:val="002E332F"/>
    <w:rsid w:val="002E3480"/>
    <w:rsid w:val="002E3557"/>
    <w:rsid w:val="002E360D"/>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812"/>
    <w:rsid w:val="002E7A2A"/>
    <w:rsid w:val="002F0253"/>
    <w:rsid w:val="002F0477"/>
    <w:rsid w:val="002F0710"/>
    <w:rsid w:val="002F0AF6"/>
    <w:rsid w:val="002F1069"/>
    <w:rsid w:val="002F113A"/>
    <w:rsid w:val="002F14FA"/>
    <w:rsid w:val="002F15B9"/>
    <w:rsid w:val="002F1796"/>
    <w:rsid w:val="002F184C"/>
    <w:rsid w:val="002F1DEE"/>
    <w:rsid w:val="002F1E5B"/>
    <w:rsid w:val="002F1E9F"/>
    <w:rsid w:val="002F1FB1"/>
    <w:rsid w:val="002F222A"/>
    <w:rsid w:val="002F240B"/>
    <w:rsid w:val="002F27ED"/>
    <w:rsid w:val="002F29D3"/>
    <w:rsid w:val="002F2A89"/>
    <w:rsid w:val="002F2E22"/>
    <w:rsid w:val="002F330D"/>
    <w:rsid w:val="002F33D1"/>
    <w:rsid w:val="002F3621"/>
    <w:rsid w:val="002F36E3"/>
    <w:rsid w:val="002F3A22"/>
    <w:rsid w:val="002F3C95"/>
    <w:rsid w:val="002F44A6"/>
    <w:rsid w:val="002F4541"/>
    <w:rsid w:val="002F45BC"/>
    <w:rsid w:val="002F4AB3"/>
    <w:rsid w:val="002F4F8C"/>
    <w:rsid w:val="002F527C"/>
    <w:rsid w:val="002F53D5"/>
    <w:rsid w:val="002F543A"/>
    <w:rsid w:val="002F577E"/>
    <w:rsid w:val="002F591D"/>
    <w:rsid w:val="002F6001"/>
    <w:rsid w:val="002F63DA"/>
    <w:rsid w:val="002F65D7"/>
    <w:rsid w:val="002F69C8"/>
    <w:rsid w:val="002F6B28"/>
    <w:rsid w:val="002F6B38"/>
    <w:rsid w:val="002F6EE2"/>
    <w:rsid w:val="002F705F"/>
    <w:rsid w:val="002F7955"/>
    <w:rsid w:val="003004D5"/>
    <w:rsid w:val="00300588"/>
    <w:rsid w:val="0030065C"/>
    <w:rsid w:val="00300993"/>
    <w:rsid w:val="00300A3C"/>
    <w:rsid w:val="00300AB2"/>
    <w:rsid w:val="00300C3E"/>
    <w:rsid w:val="00300D1B"/>
    <w:rsid w:val="00300EFE"/>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11E"/>
    <w:rsid w:val="003058CC"/>
    <w:rsid w:val="00305AD0"/>
    <w:rsid w:val="00305C70"/>
    <w:rsid w:val="00305DF2"/>
    <w:rsid w:val="00306094"/>
    <w:rsid w:val="003061EC"/>
    <w:rsid w:val="00306292"/>
    <w:rsid w:val="00306B38"/>
    <w:rsid w:val="003072BE"/>
    <w:rsid w:val="003073D5"/>
    <w:rsid w:val="003075B3"/>
    <w:rsid w:val="0030782D"/>
    <w:rsid w:val="00307BCE"/>
    <w:rsid w:val="00307F29"/>
    <w:rsid w:val="003103BD"/>
    <w:rsid w:val="00310CB5"/>
    <w:rsid w:val="00311565"/>
    <w:rsid w:val="0031179F"/>
    <w:rsid w:val="00312093"/>
    <w:rsid w:val="0031215B"/>
    <w:rsid w:val="003122E5"/>
    <w:rsid w:val="00312401"/>
    <w:rsid w:val="00312602"/>
    <w:rsid w:val="00312A35"/>
    <w:rsid w:val="00312AF0"/>
    <w:rsid w:val="00312C11"/>
    <w:rsid w:val="00313006"/>
    <w:rsid w:val="00313018"/>
    <w:rsid w:val="0031327D"/>
    <w:rsid w:val="00313448"/>
    <w:rsid w:val="003134A5"/>
    <w:rsid w:val="003136D6"/>
    <w:rsid w:val="0031376F"/>
    <w:rsid w:val="003137DE"/>
    <w:rsid w:val="00313A66"/>
    <w:rsid w:val="00313E2E"/>
    <w:rsid w:val="00313F67"/>
    <w:rsid w:val="00314079"/>
    <w:rsid w:val="00314107"/>
    <w:rsid w:val="003145CA"/>
    <w:rsid w:val="003149F7"/>
    <w:rsid w:val="00314A5F"/>
    <w:rsid w:val="00314C2E"/>
    <w:rsid w:val="00314D75"/>
    <w:rsid w:val="00314FA9"/>
    <w:rsid w:val="00315404"/>
    <w:rsid w:val="00315C64"/>
    <w:rsid w:val="00315CBB"/>
    <w:rsid w:val="00315E4B"/>
    <w:rsid w:val="00315E54"/>
    <w:rsid w:val="00315E8C"/>
    <w:rsid w:val="0031615A"/>
    <w:rsid w:val="0031621A"/>
    <w:rsid w:val="003163C6"/>
    <w:rsid w:val="00316424"/>
    <w:rsid w:val="00316448"/>
    <w:rsid w:val="0031653C"/>
    <w:rsid w:val="0031657C"/>
    <w:rsid w:val="00316650"/>
    <w:rsid w:val="0031682D"/>
    <w:rsid w:val="00317174"/>
    <w:rsid w:val="003172BB"/>
    <w:rsid w:val="003174D8"/>
    <w:rsid w:val="0031777C"/>
    <w:rsid w:val="00317865"/>
    <w:rsid w:val="003178AC"/>
    <w:rsid w:val="003178CA"/>
    <w:rsid w:val="00317A1C"/>
    <w:rsid w:val="00317FB1"/>
    <w:rsid w:val="0032042F"/>
    <w:rsid w:val="00320925"/>
    <w:rsid w:val="00320A48"/>
    <w:rsid w:val="00320C55"/>
    <w:rsid w:val="00321046"/>
    <w:rsid w:val="00321413"/>
    <w:rsid w:val="00321479"/>
    <w:rsid w:val="00321532"/>
    <w:rsid w:val="003217BE"/>
    <w:rsid w:val="00321949"/>
    <w:rsid w:val="00321A13"/>
    <w:rsid w:val="003220A7"/>
    <w:rsid w:val="003221F0"/>
    <w:rsid w:val="003231A8"/>
    <w:rsid w:val="003235C2"/>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762"/>
    <w:rsid w:val="0032799F"/>
    <w:rsid w:val="00327BFA"/>
    <w:rsid w:val="00327D69"/>
    <w:rsid w:val="00327D7E"/>
    <w:rsid w:val="00327F81"/>
    <w:rsid w:val="003300D6"/>
    <w:rsid w:val="00330749"/>
    <w:rsid w:val="003308E2"/>
    <w:rsid w:val="0033090E"/>
    <w:rsid w:val="003309C9"/>
    <w:rsid w:val="003309D1"/>
    <w:rsid w:val="00330A49"/>
    <w:rsid w:val="00330B60"/>
    <w:rsid w:val="00330F77"/>
    <w:rsid w:val="00330F8B"/>
    <w:rsid w:val="00331351"/>
    <w:rsid w:val="00331413"/>
    <w:rsid w:val="0033191F"/>
    <w:rsid w:val="00331A49"/>
    <w:rsid w:val="00331C24"/>
    <w:rsid w:val="00331EFF"/>
    <w:rsid w:val="00332259"/>
    <w:rsid w:val="00332351"/>
    <w:rsid w:val="00332667"/>
    <w:rsid w:val="003328F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6D87"/>
    <w:rsid w:val="00337000"/>
    <w:rsid w:val="00337209"/>
    <w:rsid w:val="003372D4"/>
    <w:rsid w:val="00337408"/>
    <w:rsid w:val="00337549"/>
    <w:rsid w:val="00337565"/>
    <w:rsid w:val="003375B3"/>
    <w:rsid w:val="003378CD"/>
    <w:rsid w:val="003378FA"/>
    <w:rsid w:val="00337B51"/>
    <w:rsid w:val="00337DBD"/>
    <w:rsid w:val="00337E9E"/>
    <w:rsid w:val="00340182"/>
    <w:rsid w:val="0034053B"/>
    <w:rsid w:val="0034056A"/>
    <w:rsid w:val="0034084C"/>
    <w:rsid w:val="0034097F"/>
    <w:rsid w:val="00340C21"/>
    <w:rsid w:val="00340D99"/>
    <w:rsid w:val="00340FB5"/>
    <w:rsid w:val="0034120D"/>
    <w:rsid w:val="00341864"/>
    <w:rsid w:val="00341A13"/>
    <w:rsid w:val="00341A4F"/>
    <w:rsid w:val="00341F38"/>
    <w:rsid w:val="00341F47"/>
    <w:rsid w:val="00341FA9"/>
    <w:rsid w:val="003420C3"/>
    <w:rsid w:val="003423C6"/>
    <w:rsid w:val="003428FB"/>
    <w:rsid w:val="00342C28"/>
    <w:rsid w:val="00342DB2"/>
    <w:rsid w:val="003430E8"/>
    <w:rsid w:val="0034365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56BE"/>
    <w:rsid w:val="00345DBD"/>
    <w:rsid w:val="00345DC1"/>
    <w:rsid w:val="0034628A"/>
    <w:rsid w:val="003468D0"/>
    <w:rsid w:val="00346A98"/>
    <w:rsid w:val="00346BDE"/>
    <w:rsid w:val="00346D9F"/>
    <w:rsid w:val="00346F18"/>
    <w:rsid w:val="00346FF3"/>
    <w:rsid w:val="003475E1"/>
    <w:rsid w:val="00347814"/>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81F"/>
    <w:rsid w:val="00352B95"/>
    <w:rsid w:val="00352BB0"/>
    <w:rsid w:val="00352BB1"/>
    <w:rsid w:val="00353053"/>
    <w:rsid w:val="0035305B"/>
    <w:rsid w:val="00353368"/>
    <w:rsid w:val="003533CA"/>
    <w:rsid w:val="003534CB"/>
    <w:rsid w:val="003534F5"/>
    <w:rsid w:val="00353903"/>
    <w:rsid w:val="003546C6"/>
    <w:rsid w:val="00354871"/>
    <w:rsid w:val="0035492B"/>
    <w:rsid w:val="00354D50"/>
    <w:rsid w:val="003557A2"/>
    <w:rsid w:val="00355982"/>
    <w:rsid w:val="00355C4E"/>
    <w:rsid w:val="003567D6"/>
    <w:rsid w:val="00356823"/>
    <w:rsid w:val="00356E3D"/>
    <w:rsid w:val="003572D7"/>
    <w:rsid w:val="0035740B"/>
    <w:rsid w:val="003575AA"/>
    <w:rsid w:val="0035775C"/>
    <w:rsid w:val="00357A1C"/>
    <w:rsid w:val="00357AE6"/>
    <w:rsid w:val="0036029B"/>
    <w:rsid w:val="00360752"/>
    <w:rsid w:val="00360C5C"/>
    <w:rsid w:val="00361007"/>
    <w:rsid w:val="0036115F"/>
    <w:rsid w:val="003616B8"/>
    <w:rsid w:val="003618C9"/>
    <w:rsid w:val="00361AFF"/>
    <w:rsid w:val="00361B1E"/>
    <w:rsid w:val="00361B26"/>
    <w:rsid w:val="00361BC3"/>
    <w:rsid w:val="00361C1D"/>
    <w:rsid w:val="00361E5F"/>
    <w:rsid w:val="00361FAD"/>
    <w:rsid w:val="003622AF"/>
    <w:rsid w:val="00362977"/>
    <w:rsid w:val="00362A68"/>
    <w:rsid w:val="00362D1E"/>
    <w:rsid w:val="003633C9"/>
    <w:rsid w:val="003634AC"/>
    <w:rsid w:val="00363503"/>
    <w:rsid w:val="0036376F"/>
    <w:rsid w:val="00363AEE"/>
    <w:rsid w:val="00363C9E"/>
    <w:rsid w:val="0036428B"/>
    <w:rsid w:val="0036440B"/>
    <w:rsid w:val="00364414"/>
    <w:rsid w:val="003646FE"/>
    <w:rsid w:val="0036482F"/>
    <w:rsid w:val="00364890"/>
    <w:rsid w:val="00364C92"/>
    <w:rsid w:val="0036506C"/>
    <w:rsid w:val="0036526E"/>
    <w:rsid w:val="003654B4"/>
    <w:rsid w:val="0036556D"/>
    <w:rsid w:val="003656AA"/>
    <w:rsid w:val="003656ED"/>
    <w:rsid w:val="00365829"/>
    <w:rsid w:val="003658C5"/>
    <w:rsid w:val="00365CAB"/>
    <w:rsid w:val="00365F8A"/>
    <w:rsid w:val="003662A0"/>
    <w:rsid w:val="0036642F"/>
    <w:rsid w:val="003666A0"/>
    <w:rsid w:val="003667C4"/>
    <w:rsid w:val="00366A7B"/>
    <w:rsid w:val="00367377"/>
    <w:rsid w:val="0036740E"/>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EB6"/>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78"/>
    <w:rsid w:val="00374DB6"/>
    <w:rsid w:val="00374F49"/>
    <w:rsid w:val="00374F97"/>
    <w:rsid w:val="003755A6"/>
    <w:rsid w:val="003755D8"/>
    <w:rsid w:val="00375707"/>
    <w:rsid w:val="00375872"/>
    <w:rsid w:val="003760DD"/>
    <w:rsid w:val="00376123"/>
    <w:rsid w:val="0037676D"/>
    <w:rsid w:val="00376A26"/>
    <w:rsid w:val="00376D88"/>
    <w:rsid w:val="00376D9C"/>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2529"/>
    <w:rsid w:val="003836A9"/>
    <w:rsid w:val="00383723"/>
    <w:rsid w:val="00383A46"/>
    <w:rsid w:val="00383CD6"/>
    <w:rsid w:val="00383E36"/>
    <w:rsid w:val="0038453E"/>
    <w:rsid w:val="0038465F"/>
    <w:rsid w:val="003849DB"/>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645"/>
    <w:rsid w:val="003908F9"/>
    <w:rsid w:val="00390D0A"/>
    <w:rsid w:val="00390E5A"/>
    <w:rsid w:val="00390E77"/>
    <w:rsid w:val="00390F69"/>
    <w:rsid w:val="00391265"/>
    <w:rsid w:val="00391327"/>
    <w:rsid w:val="00391368"/>
    <w:rsid w:val="00391842"/>
    <w:rsid w:val="0039187C"/>
    <w:rsid w:val="003918DD"/>
    <w:rsid w:val="003918E5"/>
    <w:rsid w:val="00391DEE"/>
    <w:rsid w:val="00392444"/>
    <w:rsid w:val="00392E70"/>
    <w:rsid w:val="00392FB5"/>
    <w:rsid w:val="003935BD"/>
    <w:rsid w:val="003936BC"/>
    <w:rsid w:val="00393A2B"/>
    <w:rsid w:val="00393AF0"/>
    <w:rsid w:val="00393B65"/>
    <w:rsid w:val="00393BA3"/>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4D9"/>
    <w:rsid w:val="0039654E"/>
    <w:rsid w:val="00396AAD"/>
    <w:rsid w:val="00396E68"/>
    <w:rsid w:val="00396FB0"/>
    <w:rsid w:val="003974A7"/>
    <w:rsid w:val="003975DE"/>
    <w:rsid w:val="00397E27"/>
    <w:rsid w:val="003A00C7"/>
    <w:rsid w:val="003A051E"/>
    <w:rsid w:val="003A05F4"/>
    <w:rsid w:val="003A087B"/>
    <w:rsid w:val="003A099B"/>
    <w:rsid w:val="003A09AA"/>
    <w:rsid w:val="003A0BD9"/>
    <w:rsid w:val="003A0DD8"/>
    <w:rsid w:val="003A0E39"/>
    <w:rsid w:val="003A0F1E"/>
    <w:rsid w:val="003A0FFB"/>
    <w:rsid w:val="003A22C4"/>
    <w:rsid w:val="003A2461"/>
    <w:rsid w:val="003A286B"/>
    <w:rsid w:val="003A2CF8"/>
    <w:rsid w:val="003A2E44"/>
    <w:rsid w:val="003A3377"/>
    <w:rsid w:val="003A3873"/>
    <w:rsid w:val="003A3D4D"/>
    <w:rsid w:val="003A3DE2"/>
    <w:rsid w:val="003A4246"/>
    <w:rsid w:val="003A427A"/>
    <w:rsid w:val="003A42C9"/>
    <w:rsid w:val="003A4446"/>
    <w:rsid w:val="003A4469"/>
    <w:rsid w:val="003A45B3"/>
    <w:rsid w:val="003A4670"/>
    <w:rsid w:val="003A4779"/>
    <w:rsid w:val="003A4A4E"/>
    <w:rsid w:val="003A4BE0"/>
    <w:rsid w:val="003A4D3C"/>
    <w:rsid w:val="003A5CDA"/>
    <w:rsid w:val="003A5FEA"/>
    <w:rsid w:val="003A6356"/>
    <w:rsid w:val="003A6444"/>
    <w:rsid w:val="003A674A"/>
    <w:rsid w:val="003A68EC"/>
    <w:rsid w:val="003A6D9C"/>
    <w:rsid w:val="003A6FDE"/>
    <w:rsid w:val="003A750B"/>
    <w:rsid w:val="003A780E"/>
    <w:rsid w:val="003A7FC8"/>
    <w:rsid w:val="003B013B"/>
    <w:rsid w:val="003B024F"/>
    <w:rsid w:val="003B0682"/>
    <w:rsid w:val="003B0BED"/>
    <w:rsid w:val="003B0E90"/>
    <w:rsid w:val="003B1019"/>
    <w:rsid w:val="003B12DF"/>
    <w:rsid w:val="003B1373"/>
    <w:rsid w:val="003B13AB"/>
    <w:rsid w:val="003B16AD"/>
    <w:rsid w:val="003B196B"/>
    <w:rsid w:val="003B1AC2"/>
    <w:rsid w:val="003B1C92"/>
    <w:rsid w:val="003B1D92"/>
    <w:rsid w:val="003B2148"/>
    <w:rsid w:val="003B23BC"/>
    <w:rsid w:val="003B242B"/>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8B6"/>
    <w:rsid w:val="003B6A8F"/>
    <w:rsid w:val="003B6AC6"/>
    <w:rsid w:val="003B6D1C"/>
    <w:rsid w:val="003B6FC8"/>
    <w:rsid w:val="003B71E5"/>
    <w:rsid w:val="003B728A"/>
    <w:rsid w:val="003B7431"/>
    <w:rsid w:val="003B7582"/>
    <w:rsid w:val="003B7E05"/>
    <w:rsid w:val="003B7E7F"/>
    <w:rsid w:val="003C0CEE"/>
    <w:rsid w:val="003C0DBD"/>
    <w:rsid w:val="003C1058"/>
    <w:rsid w:val="003C1433"/>
    <w:rsid w:val="003C19CE"/>
    <w:rsid w:val="003C1C86"/>
    <w:rsid w:val="003C208F"/>
    <w:rsid w:val="003C2F7A"/>
    <w:rsid w:val="003C2F85"/>
    <w:rsid w:val="003C301F"/>
    <w:rsid w:val="003C314B"/>
    <w:rsid w:val="003C3388"/>
    <w:rsid w:val="003C3553"/>
    <w:rsid w:val="003C3975"/>
    <w:rsid w:val="003C41F0"/>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869"/>
    <w:rsid w:val="003D293C"/>
    <w:rsid w:val="003D29BE"/>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983"/>
    <w:rsid w:val="003D4EB9"/>
    <w:rsid w:val="003D4FC1"/>
    <w:rsid w:val="003D513E"/>
    <w:rsid w:val="003D5486"/>
    <w:rsid w:val="003D5873"/>
    <w:rsid w:val="003D5D49"/>
    <w:rsid w:val="003D5FD6"/>
    <w:rsid w:val="003D6402"/>
    <w:rsid w:val="003D6452"/>
    <w:rsid w:val="003D65ED"/>
    <w:rsid w:val="003D6955"/>
    <w:rsid w:val="003D6AAF"/>
    <w:rsid w:val="003D6C68"/>
    <w:rsid w:val="003D6F61"/>
    <w:rsid w:val="003D7131"/>
    <w:rsid w:val="003D715F"/>
    <w:rsid w:val="003D72C8"/>
    <w:rsid w:val="003D787D"/>
    <w:rsid w:val="003D78E9"/>
    <w:rsid w:val="003D7B58"/>
    <w:rsid w:val="003D7BFB"/>
    <w:rsid w:val="003D7E76"/>
    <w:rsid w:val="003E07EC"/>
    <w:rsid w:val="003E090F"/>
    <w:rsid w:val="003E0D77"/>
    <w:rsid w:val="003E1105"/>
    <w:rsid w:val="003E1373"/>
    <w:rsid w:val="003E13DF"/>
    <w:rsid w:val="003E1688"/>
    <w:rsid w:val="003E172C"/>
    <w:rsid w:val="003E17F1"/>
    <w:rsid w:val="003E1887"/>
    <w:rsid w:val="003E1A31"/>
    <w:rsid w:val="003E2CF0"/>
    <w:rsid w:val="003E2E8C"/>
    <w:rsid w:val="003E2EDA"/>
    <w:rsid w:val="003E30D6"/>
    <w:rsid w:val="003E33FB"/>
    <w:rsid w:val="003E354D"/>
    <w:rsid w:val="003E37F5"/>
    <w:rsid w:val="003E3950"/>
    <w:rsid w:val="003E39FC"/>
    <w:rsid w:val="003E3BEF"/>
    <w:rsid w:val="003E3D8F"/>
    <w:rsid w:val="003E4582"/>
    <w:rsid w:val="003E4845"/>
    <w:rsid w:val="003E4C21"/>
    <w:rsid w:val="003E5482"/>
    <w:rsid w:val="003E58D8"/>
    <w:rsid w:val="003E59F1"/>
    <w:rsid w:val="003E5A2C"/>
    <w:rsid w:val="003E5A9F"/>
    <w:rsid w:val="003E5C4D"/>
    <w:rsid w:val="003E5C9E"/>
    <w:rsid w:val="003E60D2"/>
    <w:rsid w:val="003E63C8"/>
    <w:rsid w:val="003E671B"/>
    <w:rsid w:val="003E6860"/>
    <w:rsid w:val="003E6E73"/>
    <w:rsid w:val="003E6F4B"/>
    <w:rsid w:val="003E736B"/>
    <w:rsid w:val="003E739C"/>
    <w:rsid w:val="003E746D"/>
    <w:rsid w:val="003E7570"/>
    <w:rsid w:val="003E7698"/>
    <w:rsid w:val="003E77FE"/>
    <w:rsid w:val="003E782F"/>
    <w:rsid w:val="003E7BC4"/>
    <w:rsid w:val="003E7BE8"/>
    <w:rsid w:val="003E7DDE"/>
    <w:rsid w:val="003F01AE"/>
    <w:rsid w:val="003F0341"/>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2B63"/>
    <w:rsid w:val="003F3A3A"/>
    <w:rsid w:val="003F42D6"/>
    <w:rsid w:val="003F44BF"/>
    <w:rsid w:val="003F4CA0"/>
    <w:rsid w:val="003F4D1B"/>
    <w:rsid w:val="003F4D3E"/>
    <w:rsid w:val="003F54E8"/>
    <w:rsid w:val="003F57D4"/>
    <w:rsid w:val="003F5818"/>
    <w:rsid w:val="003F5875"/>
    <w:rsid w:val="003F5922"/>
    <w:rsid w:val="003F5BB3"/>
    <w:rsid w:val="003F5D1D"/>
    <w:rsid w:val="003F6365"/>
    <w:rsid w:val="003F64A2"/>
    <w:rsid w:val="003F6745"/>
    <w:rsid w:val="003F7084"/>
    <w:rsid w:val="003F71AB"/>
    <w:rsid w:val="003F72E0"/>
    <w:rsid w:val="003F7715"/>
    <w:rsid w:val="003F7789"/>
    <w:rsid w:val="003F7995"/>
    <w:rsid w:val="003F7C29"/>
    <w:rsid w:val="003F7DDF"/>
    <w:rsid w:val="00400603"/>
    <w:rsid w:val="004009C8"/>
    <w:rsid w:val="00400B3F"/>
    <w:rsid w:val="00400CDF"/>
    <w:rsid w:val="00400EC3"/>
    <w:rsid w:val="00401538"/>
    <w:rsid w:val="0040168F"/>
    <w:rsid w:val="00401701"/>
    <w:rsid w:val="004017EE"/>
    <w:rsid w:val="004019AA"/>
    <w:rsid w:val="00401A06"/>
    <w:rsid w:val="00401ABC"/>
    <w:rsid w:val="00402009"/>
    <w:rsid w:val="004020C5"/>
    <w:rsid w:val="0040244D"/>
    <w:rsid w:val="004028A9"/>
    <w:rsid w:val="0040299C"/>
    <w:rsid w:val="00402C00"/>
    <w:rsid w:val="00402D0F"/>
    <w:rsid w:val="00402E50"/>
    <w:rsid w:val="00402FE7"/>
    <w:rsid w:val="004030CE"/>
    <w:rsid w:val="00403206"/>
    <w:rsid w:val="0040324D"/>
    <w:rsid w:val="004038E9"/>
    <w:rsid w:val="00403AFD"/>
    <w:rsid w:val="00403DDF"/>
    <w:rsid w:val="00404096"/>
    <w:rsid w:val="00404250"/>
    <w:rsid w:val="004047FF"/>
    <w:rsid w:val="00404974"/>
    <w:rsid w:val="00404C2C"/>
    <w:rsid w:val="0040511F"/>
    <w:rsid w:val="0040549D"/>
    <w:rsid w:val="00405667"/>
    <w:rsid w:val="004056B7"/>
    <w:rsid w:val="0040578C"/>
    <w:rsid w:val="004059B7"/>
    <w:rsid w:val="00405C7F"/>
    <w:rsid w:val="00405E4D"/>
    <w:rsid w:val="00406179"/>
    <w:rsid w:val="004062E1"/>
    <w:rsid w:val="0040645F"/>
    <w:rsid w:val="004064BB"/>
    <w:rsid w:val="0040666C"/>
    <w:rsid w:val="004066B6"/>
    <w:rsid w:val="00406A52"/>
    <w:rsid w:val="00407198"/>
    <w:rsid w:val="00407364"/>
    <w:rsid w:val="00407394"/>
    <w:rsid w:val="00407839"/>
    <w:rsid w:val="00407891"/>
    <w:rsid w:val="00407DD5"/>
    <w:rsid w:val="00407FDF"/>
    <w:rsid w:val="004100A9"/>
    <w:rsid w:val="0041026F"/>
    <w:rsid w:val="0041027B"/>
    <w:rsid w:val="004103D4"/>
    <w:rsid w:val="00410481"/>
    <w:rsid w:val="00410511"/>
    <w:rsid w:val="0041059D"/>
    <w:rsid w:val="00410BD0"/>
    <w:rsid w:val="00410C35"/>
    <w:rsid w:val="00410DA8"/>
    <w:rsid w:val="00410DD2"/>
    <w:rsid w:val="00410E1F"/>
    <w:rsid w:val="0041149A"/>
    <w:rsid w:val="00411C83"/>
    <w:rsid w:val="00411E93"/>
    <w:rsid w:val="00411EF6"/>
    <w:rsid w:val="00411F32"/>
    <w:rsid w:val="0041251F"/>
    <w:rsid w:val="004126E2"/>
    <w:rsid w:val="00412791"/>
    <w:rsid w:val="00412853"/>
    <w:rsid w:val="00412B61"/>
    <w:rsid w:val="00412DDE"/>
    <w:rsid w:val="00412FBD"/>
    <w:rsid w:val="004130BB"/>
    <w:rsid w:val="0041323A"/>
    <w:rsid w:val="004136DE"/>
    <w:rsid w:val="00413B56"/>
    <w:rsid w:val="00413CDA"/>
    <w:rsid w:val="004141A4"/>
    <w:rsid w:val="00414421"/>
    <w:rsid w:val="00414826"/>
    <w:rsid w:val="004149BB"/>
    <w:rsid w:val="00414BE5"/>
    <w:rsid w:val="00414CD5"/>
    <w:rsid w:val="0041553F"/>
    <w:rsid w:val="00415545"/>
    <w:rsid w:val="004158F8"/>
    <w:rsid w:val="00415E4C"/>
    <w:rsid w:val="00415E4E"/>
    <w:rsid w:val="0041613C"/>
    <w:rsid w:val="00416908"/>
    <w:rsid w:val="00416B7D"/>
    <w:rsid w:val="00416F0B"/>
    <w:rsid w:val="0041733C"/>
    <w:rsid w:val="004173AB"/>
    <w:rsid w:val="004173DE"/>
    <w:rsid w:val="0041766B"/>
    <w:rsid w:val="004179AB"/>
    <w:rsid w:val="00417E7B"/>
    <w:rsid w:val="004200A4"/>
    <w:rsid w:val="0042022F"/>
    <w:rsid w:val="0042035F"/>
    <w:rsid w:val="004203AA"/>
    <w:rsid w:val="004205B3"/>
    <w:rsid w:val="0042083D"/>
    <w:rsid w:val="00420A8E"/>
    <w:rsid w:val="00420BA7"/>
    <w:rsid w:val="00420C33"/>
    <w:rsid w:val="00421524"/>
    <w:rsid w:val="0042161B"/>
    <w:rsid w:val="004216BB"/>
    <w:rsid w:val="004217B1"/>
    <w:rsid w:val="0042197B"/>
    <w:rsid w:val="00421A98"/>
    <w:rsid w:val="004221B5"/>
    <w:rsid w:val="00422391"/>
    <w:rsid w:val="00422655"/>
    <w:rsid w:val="00422729"/>
    <w:rsid w:val="004228F4"/>
    <w:rsid w:val="00422E43"/>
    <w:rsid w:val="004233B6"/>
    <w:rsid w:val="004236FF"/>
    <w:rsid w:val="0042396B"/>
    <w:rsid w:val="00423B4D"/>
    <w:rsid w:val="00423C95"/>
    <w:rsid w:val="00423E62"/>
    <w:rsid w:val="00424057"/>
    <w:rsid w:val="00424134"/>
    <w:rsid w:val="004243F4"/>
    <w:rsid w:val="004244A5"/>
    <w:rsid w:val="004249EC"/>
    <w:rsid w:val="00424A3C"/>
    <w:rsid w:val="00424B01"/>
    <w:rsid w:val="00424B70"/>
    <w:rsid w:val="00424B74"/>
    <w:rsid w:val="00424BB9"/>
    <w:rsid w:val="00425000"/>
    <w:rsid w:val="00425044"/>
    <w:rsid w:val="00425208"/>
    <w:rsid w:val="0042546A"/>
    <w:rsid w:val="00425783"/>
    <w:rsid w:val="00425925"/>
    <w:rsid w:val="00425A5E"/>
    <w:rsid w:val="00425F0D"/>
    <w:rsid w:val="00426011"/>
    <w:rsid w:val="0042602F"/>
    <w:rsid w:val="004261C8"/>
    <w:rsid w:val="00426293"/>
    <w:rsid w:val="00426552"/>
    <w:rsid w:val="004265F1"/>
    <w:rsid w:val="0042669E"/>
    <w:rsid w:val="004267A7"/>
    <w:rsid w:val="004269A5"/>
    <w:rsid w:val="00426F07"/>
    <w:rsid w:val="0042710E"/>
    <w:rsid w:val="0042757C"/>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4BA"/>
    <w:rsid w:val="004324FC"/>
    <w:rsid w:val="004327A4"/>
    <w:rsid w:val="0043284D"/>
    <w:rsid w:val="00432898"/>
    <w:rsid w:val="00432971"/>
    <w:rsid w:val="00432AD7"/>
    <w:rsid w:val="00432BC6"/>
    <w:rsid w:val="00432BE2"/>
    <w:rsid w:val="00432E30"/>
    <w:rsid w:val="00433129"/>
    <w:rsid w:val="0043312E"/>
    <w:rsid w:val="0043358A"/>
    <w:rsid w:val="00433990"/>
    <w:rsid w:val="00433A22"/>
    <w:rsid w:val="004340CC"/>
    <w:rsid w:val="004340F5"/>
    <w:rsid w:val="004343FF"/>
    <w:rsid w:val="004345CF"/>
    <w:rsid w:val="00434782"/>
    <w:rsid w:val="004347E4"/>
    <w:rsid w:val="004349A0"/>
    <w:rsid w:val="004349EB"/>
    <w:rsid w:val="00434B01"/>
    <w:rsid w:val="00434B03"/>
    <w:rsid w:val="00434C88"/>
    <w:rsid w:val="00435062"/>
    <w:rsid w:val="00435262"/>
    <w:rsid w:val="004355AD"/>
    <w:rsid w:val="0043587F"/>
    <w:rsid w:val="00435965"/>
    <w:rsid w:val="004359F4"/>
    <w:rsid w:val="004359FE"/>
    <w:rsid w:val="0043609F"/>
    <w:rsid w:val="00436123"/>
    <w:rsid w:val="0043612E"/>
    <w:rsid w:val="004363D6"/>
    <w:rsid w:val="0043644F"/>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0CFB"/>
    <w:rsid w:val="00441115"/>
    <w:rsid w:val="00441324"/>
    <w:rsid w:val="004416F6"/>
    <w:rsid w:val="0044198A"/>
    <w:rsid w:val="00441A74"/>
    <w:rsid w:val="00441C40"/>
    <w:rsid w:val="00441D9E"/>
    <w:rsid w:val="00442112"/>
    <w:rsid w:val="0044247F"/>
    <w:rsid w:val="00442518"/>
    <w:rsid w:val="004428C7"/>
    <w:rsid w:val="00442AAE"/>
    <w:rsid w:val="00442B0A"/>
    <w:rsid w:val="00442C45"/>
    <w:rsid w:val="00442E0F"/>
    <w:rsid w:val="00443096"/>
    <w:rsid w:val="0044313B"/>
    <w:rsid w:val="00443356"/>
    <w:rsid w:val="004439F7"/>
    <w:rsid w:val="00443B32"/>
    <w:rsid w:val="00443CD6"/>
    <w:rsid w:val="00443D20"/>
    <w:rsid w:val="00443E3B"/>
    <w:rsid w:val="00443FF4"/>
    <w:rsid w:val="0044406B"/>
    <w:rsid w:val="0044450B"/>
    <w:rsid w:val="00444823"/>
    <w:rsid w:val="004449C0"/>
    <w:rsid w:val="00444AE3"/>
    <w:rsid w:val="00445193"/>
    <w:rsid w:val="004451AF"/>
    <w:rsid w:val="0044526D"/>
    <w:rsid w:val="00445319"/>
    <w:rsid w:val="0044567A"/>
    <w:rsid w:val="004456A4"/>
    <w:rsid w:val="00445846"/>
    <w:rsid w:val="00445E0F"/>
    <w:rsid w:val="0044645F"/>
    <w:rsid w:val="0044651C"/>
    <w:rsid w:val="00446545"/>
    <w:rsid w:val="0044684B"/>
    <w:rsid w:val="004468E9"/>
    <w:rsid w:val="00446C70"/>
    <w:rsid w:val="00446D5B"/>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AA"/>
    <w:rsid w:val="004519FB"/>
    <w:rsid w:val="00451F17"/>
    <w:rsid w:val="00452041"/>
    <w:rsid w:val="00452077"/>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236"/>
    <w:rsid w:val="004552FC"/>
    <w:rsid w:val="0045586B"/>
    <w:rsid w:val="004558F4"/>
    <w:rsid w:val="004559B7"/>
    <w:rsid w:val="00455D96"/>
    <w:rsid w:val="00455FC1"/>
    <w:rsid w:val="00456064"/>
    <w:rsid w:val="00456853"/>
    <w:rsid w:val="00456BA3"/>
    <w:rsid w:val="00456BD2"/>
    <w:rsid w:val="00456C32"/>
    <w:rsid w:val="00457122"/>
    <w:rsid w:val="0045766D"/>
    <w:rsid w:val="00457699"/>
    <w:rsid w:val="004577E5"/>
    <w:rsid w:val="0046016B"/>
    <w:rsid w:val="00460556"/>
    <w:rsid w:val="00460997"/>
    <w:rsid w:val="00460B11"/>
    <w:rsid w:val="00460B43"/>
    <w:rsid w:val="00460C4B"/>
    <w:rsid w:val="00460EBB"/>
    <w:rsid w:val="0046113B"/>
    <w:rsid w:val="004611C8"/>
    <w:rsid w:val="0046178E"/>
    <w:rsid w:val="00461921"/>
    <w:rsid w:val="00461970"/>
    <w:rsid w:val="00461C7C"/>
    <w:rsid w:val="00461CF4"/>
    <w:rsid w:val="00461E2D"/>
    <w:rsid w:val="00461EA3"/>
    <w:rsid w:val="00461FD2"/>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563"/>
    <w:rsid w:val="00465702"/>
    <w:rsid w:val="004657C7"/>
    <w:rsid w:val="00465F0A"/>
    <w:rsid w:val="0046602D"/>
    <w:rsid w:val="00466786"/>
    <w:rsid w:val="00467039"/>
    <w:rsid w:val="0046722E"/>
    <w:rsid w:val="00467A8B"/>
    <w:rsid w:val="00467AB5"/>
    <w:rsid w:val="00467AFF"/>
    <w:rsid w:val="00467D0F"/>
    <w:rsid w:val="00467D2F"/>
    <w:rsid w:val="00467DCE"/>
    <w:rsid w:val="004701AD"/>
    <w:rsid w:val="004707F6"/>
    <w:rsid w:val="004708DD"/>
    <w:rsid w:val="00470957"/>
    <w:rsid w:val="00470C44"/>
    <w:rsid w:val="00470F39"/>
    <w:rsid w:val="00471055"/>
    <w:rsid w:val="00471190"/>
    <w:rsid w:val="00471779"/>
    <w:rsid w:val="00471BCF"/>
    <w:rsid w:val="00471E03"/>
    <w:rsid w:val="00471F99"/>
    <w:rsid w:val="00471F9B"/>
    <w:rsid w:val="00472013"/>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A66"/>
    <w:rsid w:val="00476B0D"/>
    <w:rsid w:val="004776C5"/>
    <w:rsid w:val="004777BE"/>
    <w:rsid w:val="00477DAD"/>
    <w:rsid w:val="00477FDC"/>
    <w:rsid w:val="00480506"/>
    <w:rsid w:val="00480650"/>
    <w:rsid w:val="00480726"/>
    <w:rsid w:val="00480795"/>
    <w:rsid w:val="00480953"/>
    <w:rsid w:val="00480A00"/>
    <w:rsid w:val="00480B23"/>
    <w:rsid w:val="00480F16"/>
    <w:rsid w:val="0048145F"/>
    <w:rsid w:val="00481562"/>
    <w:rsid w:val="0048162A"/>
    <w:rsid w:val="00481712"/>
    <w:rsid w:val="0048185C"/>
    <w:rsid w:val="00481A5E"/>
    <w:rsid w:val="00481D24"/>
    <w:rsid w:val="00481E40"/>
    <w:rsid w:val="0048240F"/>
    <w:rsid w:val="004826C7"/>
    <w:rsid w:val="0048286D"/>
    <w:rsid w:val="004829DE"/>
    <w:rsid w:val="0048302B"/>
    <w:rsid w:val="004833B7"/>
    <w:rsid w:val="00483466"/>
    <w:rsid w:val="004834B6"/>
    <w:rsid w:val="00483533"/>
    <w:rsid w:val="00483A2F"/>
    <w:rsid w:val="00483A70"/>
    <w:rsid w:val="00483D8E"/>
    <w:rsid w:val="00484102"/>
    <w:rsid w:val="0048430D"/>
    <w:rsid w:val="0048448B"/>
    <w:rsid w:val="00484B74"/>
    <w:rsid w:val="00484E9C"/>
    <w:rsid w:val="00484EEC"/>
    <w:rsid w:val="00484F06"/>
    <w:rsid w:val="00485046"/>
    <w:rsid w:val="004850D8"/>
    <w:rsid w:val="0048553F"/>
    <w:rsid w:val="00485566"/>
    <w:rsid w:val="00485862"/>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8779B"/>
    <w:rsid w:val="00490150"/>
    <w:rsid w:val="004902B6"/>
    <w:rsid w:val="0049059F"/>
    <w:rsid w:val="00490809"/>
    <w:rsid w:val="00490AA3"/>
    <w:rsid w:val="00490FEE"/>
    <w:rsid w:val="00491266"/>
    <w:rsid w:val="0049161C"/>
    <w:rsid w:val="0049169F"/>
    <w:rsid w:val="00491799"/>
    <w:rsid w:val="004919E9"/>
    <w:rsid w:val="00491FB8"/>
    <w:rsid w:val="004925DE"/>
    <w:rsid w:val="00492932"/>
    <w:rsid w:val="004929EC"/>
    <w:rsid w:val="00492FAB"/>
    <w:rsid w:val="0049328F"/>
    <w:rsid w:val="004933D4"/>
    <w:rsid w:val="004934C5"/>
    <w:rsid w:val="00493688"/>
    <w:rsid w:val="00493726"/>
    <w:rsid w:val="00493901"/>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0DD"/>
    <w:rsid w:val="00496626"/>
    <w:rsid w:val="00496948"/>
    <w:rsid w:val="00496B54"/>
    <w:rsid w:val="00496C12"/>
    <w:rsid w:val="00496C2E"/>
    <w:rsid w:val="00496D1E"/>
    <w:rsid w:val="00497673"/>
    <w:rsid w:val="0049777F"/>
    <w:rsid w:val="004979A6"/>
    <w:rsid w:val="00497B81"/>
    <w:rsid w:val="00497D86"/>
    <w:rsid w:val="00497EDD"/>
    <w:rsid w:val="004A038F"/>
    <w:rsid w:val="004A0754"/>
    <w:rsid w:val="004A0774"/>
    <w:rsid w:val="004A091F"/>
    <w:rsid w:val="004A0BE9"/>
    <w:rsid w:val="004A0CC0"/>
    <w:rsid w:val="004A0E18"/>
    <w:rsid w:val="004A0F11"/>
    <w:rsid w:val="004A0FAC"/>
    <w:rsid w:val="004A1201"/>
    <w:rsid w:val="004A146C"/>
    <w:rsid w:val="004A146F"/>
    <w:rsid w:val="004A16FC"/>
    <w:rsid w:val="004A17C3"/>
    <w:rsid w:val="004A198E"/>
    <w:rsid w:val="004A1A26"/>
    <w:rsid w:val="004A1B64"/>
    <w:rsid w:val="004A1D0B"/>
    <w:rsid w:val="004A1FC5"/>
    <w:rsid w:val="004A21E9"/>
    <w:rsid w:val="004A2530"/>
    <w:rsid w:val="004A2AC1"/>
    <w:rsid w:val="004A2BB2"/>
    <w:rsid w:val="004A30F0"/>
    <w:rsid w:val="004A311F"/>
    <w:rsid w:val="004A35F1"/>
    <w:rsid w:val="004A36AD"/>
    <w:rsid w:val="004A3917"/>
    <w:rsid w:val="004A396A"/>
    <w:rsid w:val="004A3C50"/>
    <w:rsid w:val="004A3D77"/>
    <w:rsid w:val="004A3F47"/>
    <w:rsid w:val="004A40B0"/>
    <w:rsid w:val="004A40BF"/>
    <w:rsid w:val="004A46E6"/>
    <w:rsid w:val="004A48C9"/>
    <w:rsid w:val="004A4904"/>
    <w:rsid w:val="004A496B"/>
    <w:rsid w:val="004A4BF6"/>
    <w:rsid w:val="004A4D29"/>
    <w:rsid w:val="004A4F27"/>
    <w:rsid w:val="004A5073"/>
    <w:rsid w:val="004A5260"/>
    <w:rsid w:val="004A52F3"/>
    <w:rsid w:val="004A5CD5"/>
    <w:rsid w:val="004A5D35"/>
    <w:rsid w:val="004A5ED2"/>
    <w:rsid w:val="004A6243"/>
    <w:rsid w:val="004A627A"/>
    <w:rsid w:val="004A63D3"/>
    <w:rsid w:val="004A646A"/>
    <w:rsid w:val="004A65F6"/>
    <w:rsid w:val="004A6640"/>
    <w:rsid w:val="004A67FA"/>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0FCE"/>
    <w:rsid w:val="004B100A"/>
    <w:rsid w:val="004B1F99"/>
    <w:rsid w:val="004B2418"/>
    <w:rsid w:val="004B253C"/>
    <w:rsid w:val="004B26B2"/>
    <w:rsid w:val="004B28FD"/>
    <w:rsid w:val="004B2943"/>
    <w:rsid w:val="004B29BB"/>
    <w:rsid w:val="004B2D97"/>
    <w:rsid w:val="004B3034"/>
    <w:rsid w:val="004B34C3"/>
    <w:rsid w:val="004B37F3"/>
    <w:rsid w:val="004B38B8"/>
    <w:rsid w:val="004B3CC7"/>
    <w:rsid w:val="004B3E9E"/>
    <w:rsid w:val="004B4217"/>
    <w:rsid w:val="004B42E0"/>
    <w:rsid w:val="004B4307"/>
    <w:rsid w:val="004B44A4"/>
    <w:rsid w:val="004B49C1"/>
    <w:rsid w:val="004B4D37"/>
    <w:rsid w:val="004B4D4D"/>
    <w:rsid w:val="004B4DBA"/>
    <w:rsid w:val="004B508C"/>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3EA"/>
    <w:rsid w:val="004C1495"/>
    <w:rsid w:val="004C14FC"/>
    <w:rsid w:val="004C1B07"/>
    <w:rsid w:val="004C1B62"/>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CB"/>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6CF"/>
    <w:rsid w:val="004D6B24"/>
    <w:rsid w:val="004D6B44"/>
    <w:rsid w:val="004D6D96"/>
    <w:rsid w:val="004D6EF1"/>
    <w:rsid w:val="004D706E"/>
    <w:rsid w:val="004D7A19"/>
    <w:rsid w:val="004D7B4A"/>
    <w:rsid w:val="004D7C36"/>
    <w:rsid w:val="004D7DB9"/>
    <w:rsid w:val="004E0414"/>
    <w:rsid w:val="004E0707"/>
    <w:rsid w:val="004E0888"/>
    <w:rsid w:val="004E0A0A"/>
    <w:rsid w:val="004E0BA1"/>
    <w:rsid w:val="004E0DEA"/>
    <w:rsid w:val="004E107E"/>
    <w:rsid w:val="004E1354"/>
    <w:rsid w:val="004E1A3E"/>
    <w:rsid w:val="004E215B"/>
    <w:rsid w:val="004E2250"/>
    <w:rsid w:val="004E2381"/>
    <w:rsid w:val="004E285D"/>
    <w:rsid w:val="004E29B6"/>
    <w:rsid w:val="004E30B9"/>
    <w:rsid w:val="004E3202"/>
    <w:rsid w:val="004E33DC"/>
    <w:rsid w:val="004E3645"/>
    <w:rsid w:val="004E3A6E"/>
    <w:rsid w:val="004E3E77"/>
    <w:rsid w:val="004E3EB9"/>
    <w:rsid w:val="004E3EBA"/>
    <w:rsid w:val="004E422F"/>
    <w:rsid w:val="004E448D"/>
    <w:rsid w:val="004E4996"/>
    <w:rsid w:val="004E54E0"/>
    <w:rsid w:val="004E551B"/>
    <w:rsid w:val="004E57C2"/>
    <w:rsid w:val="004E5A9A"/>
    <w:rsid w:val="004E5B0C"/>
    <w:rsid w:val="004E5E7F"/>
    <w:rsid w:val="004E5FB6"/>
    <w:rsid w:val="004E601B"/>
    <w:rsid w:val="004E6120"/>
    <w:rsid w:val="004E62C9"/>
    <w:rsid w:val="004E63DD"/>
    <w:rsid w:val="004E63DF"/>
    <w:rsid w:val="004E6459"/>
    <w:rsid w:val="004E6A7C"/>
    <w:rsid w:val="004E6C45"/>
    <w:rsid w:val="004E716A"/>
    <w:rsid w:val="004E724C"/>
    <w:rsid w:val="004E7AFD"/>
    <w:rsid w:val="004E7D45"/>
    <w:rsid w:val="004E7DA8"/>
    <w:rsid w:val="004F01FF"/>
    <w:rsid w:val="004F034E"/>
    <w:rsid w:val="004F0424"/>
    <w:rsid w:val="004F04B1"/>
    <w:rsid w:val="004F04B2"/>
    <w:rsid w:val="004F07D2"/>
    <w:rsid w:val="004F0D04"/>
    <w:rsid w:val="004F0F63"/>
    <w:rsid w:val="004F18E2"/>
    <w:rsid w:val="004F1A80"/>
    <w:rsid w:val="004F1ADD"/>
    <w:rsid w:val="004F1C1A"/>
    <w:rsid w:val="004F1C53"/>
    <w:rsid w:val="004F1D33"/>
    <w:rsid w:val="004F1DF0"/>
    <w:rsid w:val="004F1EA5"/>
    <w:rsid w:val="004F1FA7"/>
    <w:rsid w:val="004F24D1"/>
    <w:rsid w:val="004F267B"/>
    <w:rsid w:val="004F26D5"/>
    <w:rsid w:val="004F2726"/>
    <w:rsid w:val="004F2744"/>
    <w:rsid w:val="004F2ACC"/>
    <w:rsid w:val="004F2C45"/>
    <w:rsid w:val="004F2CB5"/>
    <w:rsid w:val="004F3056"/>
    <w:rsid w:val="004F306C"/>
    <w:rsid w:val="004F3087"/>
    <w:rsid w:val="004F30F9"/>
    <w:rsid w:val="004F32A1"/>
    <w:rsid w:val="004F3488"/>
    <w:rsid w:val="004F3538"/>
    <w:rsid w:val="004F3561"/>
    <w:rsid w:val="004F39A2"/>
    <w:rsid w:val="004F3CFB"/>
    <w:rsid w:val="004F3EF9"/>
    <w:rsid w:val="004F4233"/>
    <w:rsid w:val="004F4A4B"/>
    <w:rsid w:val="004F4C01"/>
    <w:rsid w:val="004F4ED6"/>
    <w:rsid w:val="004F50B5"/>
    <w:rsid w:val="004F5291"/>
    <w:rsid w:val="004F53CF"/>
    <w:rsid w:val="004F5484"/>
    <w:rsid w:val="004F548E"/>
    <w:rsid w:val="004F576D"/>
    <w:rsid w:val="004F5849"/>
    <w:rsid w:val="004F5C74"/>
    <w:rsid w:val="004F5CEC"/>
    <w:rsid w:val="004F5EDE"/>
    <w:rsid w:val="004F62E7"/>
    <w:rsid w:val="004F67D2"/>
    <w:rsid w:val="004F69FE"/>
    <w:rsid w:val="004F6BCE"/>
    <w:rsid w:val="004F6E7B"/>
    <w:rsid w:val="004F707C"/>
    <w:rsid w:val="004F7086"/>
    <w:rsid w:val="004F74D4"/>
    <w:rsid w:val="004F7810"/>
    <w:rsid w:val="004F7C63"/>
    <w:rsid w:val="004F7C8D"/>
    <w:rsid w:val="004F7F65"/>
    <w:rsid w:val="00500501"/>
    <w:rsid w:val="00500961"/>
    <w:rsid w:val="00500A4F"/>
    <w:rsid w:val="00500EB0"/>
    <w:rsid w:val="00500F4A"/>
    <w:rsid w:val="0050109E"/>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587"/>
    <w:rsid w:val="00504815"/>
    <w:rsid w:val="00504B4E"/>
    <w:rsid w:val="00504E35"/>
    <w:rsid w:val="00505280"/>
    <w:rsid w:val="00505553"/>
    <w:rsid w:val="005056A0"/>
    <w:rsid w:val="00505A58"/>
    <w:rsid w:val="00505B6B"/>
    <w:rsid w:val="00505F6A"/>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823"/>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5F4"/>
    <w:rsid w:val="00517900"/>
    <w:rsid w:val="00517A52"/>
    <w:rsid w:val="00517A6C"/>
    <w:rsid w:val="00517A78"/>
    <w:rsid w:val="00520097"/>
    <w:rsid w:val="005202D0"/>
    <w:rsid w:val="00520301"/>
    <w:rsid w:val="005204AD"/>
    <w:rsid w:val="005204E6"/>
    <w:rsid w:val="005206A4"/>
    <w:rsid w:val="00520736"/>
    <w:rsid w:val="00520770"/>
    <w:rsid w:val="005207B3"/>
    <w:rsid w:val="0052178E"/>
    <w:rsid w:val="005217D1"/>
    <w:rsid w:val="0052221E"/>
    <w:rsid w:val="00522267"/>
    <w:rsid w:val="00522951"/>
    <w:rsid w:val="00522E8A"/>
    <w:rsid w:val="005237CD"/>
    <w:rsid w:val="0052387E"/>
    <w:rsid w:val="00523E60"/>
    <w:rsid w:val="005240BC"/>
    <w:rsid w:val="005240EA"/>
    <w:rsid w:val="005241DC"/>
    <w:rsid w:val="00524354"/>
    <w:rsid w:val="00524666"/>
    <w:rsid w:val="005247F2"/>
    <w:rsid w:val="0052485C"/>
    <w:rsid w:val="00524CC4"/>
    <w:rsid w:val="00524D60"/>
    <w:rsid w:val="00524F06"/>
    <w:rsid w:val="005251FA"/>
    <w:rsid w:val="005253B3"/>
    <w:rsid w:val="005258F2"/>
    <w:rsid w:val="00525FC2"/>
    <w:rsid w:val="00526397"/>
    <w:rsid w:val="005266A7"/>
    <w:rsid w:val="00526C12"/>
    <w:rsid w:val="00526D5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5CE"/>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3F71"/>
    <w:rsid w:val="00534351"/>
    <w:rsid w:val="00534558"/>
    <w:rsid w:val="00534656"/>
    <w:rsid w:val="00534CC3"/>
    <w:rsid w:val="00534D2F"/>
    <w:rsid w:val="00534D96"/>
    <w:rsid w:val="00535083"/>
    <w:rsid w:val="0053509C"/>
    <w:rsid w:val="005350EC"/>
    <w:rsid w:val="0053525C"/>
    <w:rsid w:val="00535291"/>
    <w:rsid w:val="0053561D"/>
    <w:rsid w:val="00535832"/>
    <w:rsid w:val="005359D5"/>
    <w:rsid w:val="00535DB1"/>
    <w:rsid w:val="00535DE7"/>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B9"/>
    <w:rsid w:val="00540FC0"/>
    <w:rsid w:val="005413DD"/>
    <w:rsid w:val="005418EA"/>
    <w:rsid w:val="00541D17"/>
    <w:rsid w:val="00541D2F"/>
    <w:rsid w:val="00541F0A"/>
    <w:rsid w:val="00542434"/>
    <w:rsid w:val="0054292B"/>
    <w:rsid w:val="00542949"/>
    <w:rsid w:val="00542E28"/>
    <w:rsid w:val="00542FEA"/>
    <w:rsid w:val="00543370"/>
    <w:rsid w:val="00543578"/>
    <w:rsid w:val="00543844"/>
    <w:rsid w:val="00543970"/>
    <w:rsid w:val="00543EF0"/>
    <w:rsid w:val="00544130"/>
    <w:rsid w:val="005442DD"/>
    <w:rsid w:val="0054506E"/>
    <w:rsid w:val="005450D6"/>
    <w:rsid w:val="005450FD"/>
    <w:rsid w:val="0054516F"/>
    <w:rsid w:val="0054519E"/>
    <w:rsid w:val="0054521F"/>
    <w:rsid w:val="00545653"/>
    <w:rsid w:val="005458C5"/>
    <w:rsid w:val="005459B5"/>
    <w:rsid w:val="00545FBF"/>
    <w:rsid w:val="00546163"/>
    <w:rsid w:val="00546256"/>
    <w:rsid w:val="00546346"/>
    <w:rsid w:val="005465FB"/>
    <w:rsid w:val="00546968"/>
    <w:rsid w:val="00546BD8"/>
    <w:rsid w:val="00546E2C"/>
    <w:rsid w:val="00546E6B"/>
    <w:rsid w:val="005470CE"/>
    <w:rsid w:val="005471B1"/>
    <w:rsid w:val="00547367"/>
    <w:rsid w:val="00547902"/>
    <w:rsid w:val="00547B7E"/>
    <w:rsid w:val="00547BD0"/>
    <w:rsid w:val="00547C47"/>
    <w:rsid w:val="00547E14"/>
    <w:rsid w:val="00547E27"/>
    <w:rsid w:val="0055032A"/>
    <w:rsid w:val="005504FA"/>
    <w:rsid w:val="00551555"/>
    <w:rsid w:val="00551852"/>
    <w:rsid w:val="0055186B"/>
    <w:rsid w:val="00551872"/>
    <w:rsid w:val="00551D4B"/>
    <w:rsid w:val="00551DC6"/>
    <w:rsid w:val="005520B8"/>
    <w:rsid w:val="0055215D"/>
    <w:rsid w:val="0055225F"/>
    <w:rsid w:val="00552300"/>
    <w:rsid w:val="0055234F"/>
    <w:rsid w:val="005523E8"/>
    <w:rsid w:val="005527D1"/>
    <w:rsid w:val="00552881"/>
    <w:rsid w:val="00552BD8"/>
    <w:rsid w:val="00552C50"/>
    <w:rsid w:val="00552C57"/>
    <w:rsid w:val="00552D9F"/>
    <w:rsid w:val="00552E7E"/>
    <w:rsid w:val="005533FB"/>
    <w:rsid w:val="00553492"/>
    <w:rsid w:val="00553A29"/>
    <w:rsid w:val="00553D48"/>
    <w:rsid w:val="00553F64"/>
    <w:rsid w:val="0055426A"/>
    <w:rsid w:val="0055427B"/>
    <w:rsid w:val="00554298"/>
    <w:rsid w:val="00554537"/>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273"/>
    <w:rsid w:val="0055659B"/>
    <w:rsid w:val="005567DF"/>
    <w:rsid w:val="00556804"/>
    <w:rsid w:val="005568EB"/>
    <w:rsid w:val="00556C46"/>
    <w:rsid w:val="00556D9A"/>
    <w:rsid w:val="00557343"/>
    <w:rsid w:val="0055768E"/>
    <w:rsid w:val="005576ED"/>
    <w:rsid w:val="00557C40"/>
    <w:rsid w:val="00557FA5"/>
    <w:rsid w:val="005601E9"/>
    <w:rsid w:val="005603C3"/>
    <w:rsid w:val="005606C2"/>
    <w:rsid w:val="00560B37"/>
    <w:rsid w:val="00560C97"/>
    <w:rsid w:val="00560D1C"/>
    <w:rsid w:val="00560DD8"/>
    <w:rsid w:val="00560F05"/>
    <w:rsid w:val="005611F6"/>
    <w:rsid w:val="00561252"/>
    <w:rsid w:val="005615EE"/>
    <w:rsid w:val="0056170D"/>
    <w:rsid w:val="00561A4C"/>
    <w:rsid w:val="00561CF3"/>
    <w:rsid w:val="00561DB2"/>
    <w:rsid w:val="00562721"/>
    <w:rsid w:val="00562936"/>
    <w:rsid w:val="00562939"/>
    <w:rsid w:val="0056294B"/>
    <w:rsid w:val="00562B2E"/>
    <w:rsid w:val="00562C59"/>
    <w:rsid w:val="00562DB0"/>
    <w:rsid w:val="00563265"/>
    <w:rsid w:val="005632F7"/>
    <w:rsid w:val="005633F7"/>
    <w:rsid w:val="00563630"/>
    <w:rsid w:val="00563C53"/>
    <w:rsid w:val="00563CA0"/>
    <w:rsid w:val="00563D9D"/>
    <w:rsid w:val="00563EE7"/>
    <w:rsid w:val="00563F3B"/>
    <w:rsid w:val="00564170"/>
    <w:rsid w:val="00564302"/>
    <w:rsid w:val="00564459"/>
    <w:rsid w:val="00564E3D"/>
    <w:rsid w:val="00565531"/>
    <w:rsid w:val="00565703"/>
    <w:rsid w:val="0056594A"/>
    <w:rsid w:val="00565A6C"/>
    <w:rsid w:val="00565E39"/>
    <w:rsid w:val="00566153"/>
    <w:rsid w:val="00566319"/>
    <w:rsid w:val="00566BE3"/>
    <w:rsid w:val="00566CF4"/>
    <w:rsid w:val="00566E85"/>
    <w:rsid w:val="00566F84"/>
    <w:rsid w:val="0056703E"/>
    <w:rsid w:val="005670FB"/>
    <w:rsid w:val="005672D2"/>
    <w:rsid w:val="005673DC"/>
    <w:rsid w:val="0056749A"/>
    <w:rsid w:val="005678DB"/>
    <w:rsid w:val="00567C9C"/>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59F"/>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09A"/>
    <w:rsid w:val="0058110F"/>
    <w:rsid w:val="00581440"/>
    <w:rsid w:val="00581462"/>
    <w:rsid w:val="0058164B"/>
    <w:rsid w:val="005816EB"/>
    <w:rsid w:val="00581920"/>
    <w:rsid w:val="005819D6"/>
    <w:rsid w:val="00581C17"/>
    <w:rsid w:val="00581C8A"/>
    <w:rsid w:val="00581D34"/>
    <w:rsid w:val="00581D8E"/>
    <w:rsid w:val="00581FA5"/>
    <w:rsid w:val="0058211B"/>
    <w:rsid w:val="005821BC"/>
    <w:rsid w:val="00582394"/>
    <w:rsid w:val="005823BB"/>
    <w:rsid w:val="00582D0F"/>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5EF6"/>
    <w:rsid w:val="0058620C"/>
    <w:rsid w:val="0058677E"/>
    <w:rsid w:val="00586B37"/>
    <w:rsid w:val="00586B93"/>
    <w:rsid w:val="0058764B"/>
    <w:rsid w:val="0058789F"/>
    <w:rsid w:val="00587958"/>
    <w:rsid w:val="00587AE4"/>
    <w:rsid w:val="00587B29"/>
    <w:rsid w:val="00587B46"/>
    <w:rsid w:val="005900AA"/>
    <w:rsid w:val="00590136"/>
    <w:rsid w:val="005901B6"/>
    <w:rsid w:val="005904F1"/>
    <w:rsid w:val="00590634"/>
    <w:rsid w:val="00590E98"/>
    <w:rsid w:val="00590F34"/>
    <w:rsid w:val="00591153"/>
    <w:rsid w:val="0059119E"/>
    <w:rsid w:val="00591790"/>
    <w:rsid w:val="0059240F"/>
    <w:rsid w:val="00592673"/>
    <w:rsid w:val="005929C5"/>
    <w:rsid w:val="00592ABA"/>
    <w:rsid w:val="00592B56"/>
    <w:rsid w:val="00592C48"/>
    <w:rsid w:val="00592D72"/>
    <w:rsid w:val="00592DC5"/>
    <w:rsid w:val="005932EB"/>
    <w:rsid w:val="005934E0"/>
    <w:rsid w:val="00593595"/>
    <w:rsid w:val="00593698"/>
    <w:rsid w:val="005937DA"/>
    <w:rsid w:val="00593873"/>
    <w:rsid w:val="005938C1"/>
    <w:rsid w:val="00593D5F"/>
    <w:rsid w:val="00593E6C"/>
    <w:rsid w:val="00593EC4"/>
    <w:rsid w:val="005940A6"/>
    <w:rsid w:val="0059454D"/>
    <w:rsid w:val="00594726"/>
    <w:rsid w:val="00594A60"/>
    <w:rsid w:val="00594A8C"/>
    <w:rsid w:val="00594AA1"/>
    <w:rsid w:val="00594E47"/>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97B56"/>
    <w:rsid w:val="005A0319"/>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859"/>
    <w:rsid w:val="005A3A4B"/>
    <w:rsid w:val="005A3AE9"/>
    <w:rsid w:val="005A3B90"/>
    <w:rsid w:val="005A3D7A"/>
    <w:rsid w:val="005A3E9E"/>
    <w:rsid w:val="005A44EC"/>
    <w:rsid w:val="005A4992"/>
    <w:rsid w:val="005A4B91"/>
    <w:rsid w:val="005A4E37"/>
    <w:rsid w:val="005A542D"/>
    <w:rsid w:val="005A5671"/>
    <w:rsid w:val="005A568A"/>
    <w:rsid w:val="005A58E7"/>
    <w:rsid w:val="005A5A76"/>
    <w:rsid w:val="005A5B5E"/>
    <w:rsid w:val="005A5D06"/>
    <w:rsid w:val="005A5F5F"/>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5A4"/>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4E45"/>
    <w:rsid w:val="005B5288"/>
    <w:rsid w:val="005B5354"/>
    <w:rsid w:val="005B5879"/>
    <w:rsid w:val="005B5BAC"/>
    <w:rsid w:val="005B6107"/>
    <w:rsid w:val="005B65A5"/>
    <w:rsid w:val="005B69BE"/>
    <w:rsid w:val="005B6CB2"/>
    <w:rsid w:val="005B6CF7"/>
    <w:rsid w:val="005B706C"/>
    <w:rsid w:val="005B7BAA"/>
    <w:rsid w:val="005B7C8F"/>
    <w:rsid w:val="005C0021"/>
    <w:rsid w:val="005C042F"/>
    <w:rsid w:val="005C0439"/>
    <w:rsid w:val="005C09AC"/>
    <w:rsid w:val="005C0D57"/>
    <w:rsid w:val="005C0E50"/>
    <w:rsid w:val="005C0F1C"/>
    <w:rsid w:val="005C128F"/>
    <w:rsid w:val="005C1475"/>
    <w:rsid w:val="005C1ADE"/>
    <w:rsid w:val="005C1D11"/>
    <w:rsid w:val="005C20FF"/>
    <w:rsid w:val="005C2193"/>
    <w:rsid w:val="005C21FB"/>
    <w:rsid w:val="005C29BD"/>
    <w:rsid w:val="005C2ABD"/>
    <w:rsid w:val="005C2C93"/>
    <w:rsid w:val="005C305B"/>
    <w:rsid w:val="005C312B"/>
    <w:rsid w:val="005C35F5"/>
    <w:rsid w:val="005C3AC3"/>
    <w:rsid w:val="005C3CAF"/>
    <w:rsid w:val="005C40FE"/>
    <w:rsid w:val="005C42A8"/>
    <w:rsid w:val="005C440F"/>
    <w:rsid w:val="005C4462"/>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5B9"/>
    <w:rsid w:val="005C675A"/>
    <w:rsid w:val="005C686D"/>
    <w:rsid w:val="005C6883"/>
    <w:rsid w:val="005C6950"/>
    <w:rsid w:val="005C6AD0"/>
    <w:rsid w:val="005C6D3C"/>
    <w:rsid w:val="005C6DE3"/>
    <w:rsid w:val="005C6EC6"/>
    <w:rsid w:val="005C6FB2"/>
    <w:rsid w:val="005C70B0"/>
    <w:rsid w:val="005C711E"/>
    <w:rsid w:val="005C72BF"/>
    <w:rsid w:val="005C754F"/>
    <w:rsid w:val="005C7599"/>
    <w:rsid w:val="005C77AC"/>
    <w:rsid w:val="005C7906"/>
    <w:rsid w:val="005C7976"/>
    <w:rsid w:val="005C7DEB"/>
    <w:rsid w:val="005C7E14"/>
    <w:rsid w:val="005D0152"/>
    <w:rsid w:val="005D02BD"/>
    <w:rsid w:val="005D03CD"/>
    <w:rsid w:val="005D0411"/>
    <w:rsid w:val="005D0979"/>
    <w:rsid w:val="005D0E21"/>
    <w:rsid w:val="005D1505"/>
    <w:rsid w:val="005D1597"/>
    <w:rsid w:val="005D1638"/>
    <w:rsid w:val="005D17A3"/>
    <w:rsid w:val="005D1D42"/>
    <w:rsid w:val="005D1EE5"/>
    <w:rsid w:val="005D2283"/>
    <w:rsid w:val="005D271D"/>
    <w:rsid w:val="005D2776"/>
    <w:rsid w:val="005D279C"/>
    <w:rsid w:val="005D292B"/>
    <w:rsid w:val="005D2AD6"/>
    <w:rsid w:val="005D2EE2"/>
    <w:rsid w:val="005D318D"/>
    <w:rsid w:val="005D352F"/>
    <w:rsid w:val="005D365C"/>
    <w:rsid w:val="005D3666"/>
    <w:rsid w:val="005D3AF3"/>
    <w:rsid w:val="005D3D14"/>
    <w:rsid w:val="005D3E43"/>
    <w:rsid w:val="005D40C9"/>
    <w:rsid w:val="005D4294"/>
    <w:rsid w:val="005D4D5A"/>
    <w:rsid w:val="005D4E53"/>
    <w:rsid w:val="005D55AC"/>
    <w:rsid w:val="005D5892"/>
    <w:rsid w:val="005D5C74"/>
    <w:rsid w:val="005D5E23"/>
    <w:rsid w:val="005D5FF5"/>
    <w:rsid w:val="005D6A0A"/>
    <w:rsid w:val="005D6A37"/>
    <w:rsid w:val="005D6B61"/>
    <w:rsid w:val="005D7606"/>
    <w:rsid w:val="005D7819"/>
    <w:rsid w:val="005D7B5F"/>
    <w:rsid w:val="005D7CC2"/>
    <w:rsid w:val="005E06BF"/>
    <w:rsid w:val="005E09B0"/>
    <w:rsid w:val="005E0B50"/>
    <w:rsid w:val="005E0F80"/>
    <w:rsid w:val="005E111A"/>
    <w:rsid w:val="005E1513"/>
    <w:rsid w:val="005E16FF"/>
    <w:rsid w:val="005E1B8B"/>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0C9"/>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ECD"/>
    <w:rsid w:val="005E7FDD"/>
    <w:rsid w:val="005F041D"/>
    <w:rsid w:val="005F0767"/>
    <w:rsid w:val="005F07B9"/>
    <w:rsid w:val="005F07DA"/>
    <w:rsid w:val="005F0F5F"/>
    <w:rsid w:val="005F12E5"/>
    <w:rsid w:val="005F13DA"/>
    <w:rsid w:val="005F1A0E"/>
    <w:rsid w:val="005F1E27"/>
    <w:rsid w:val="005F2063"/>
    <w:rsid w:val="005F2206"/>
    <w:rsid w:val="005F24D5"/>
    <w:rsid w:val="005F2650"/>
    <w:rsid w:val="005F272E"/>
    <w:rsid w:val="005F275F"/>
    <w:rsid w:val="005F293D"/>
    <w:rsid w:val="005F2942"/>
    <w:rsid w:val="005F2E08"/>
    <w:rsid w:val="005F37C3"/>
    <w:rsid w:val="005F3806"/>
    <w:rsid w:val="005F3AF1"/>
    <w:rsid w:val="005F3B92"/>
    <w:rsid w:val="005F3BB8"/>
    <w:rsid w:val="005F3D64"/>
    <w:rsid w:val="005F3D68"/>
    <w:rsid w:val="005F3F72"/>
    <w:rsid w:val="005F4071"/>
    <w:rsid w:val="005F41BE"/>
    <w:rsid w:val="005F446F"/>
    <w:rsid w:val="005F46D9"/>
    <w:rsid w:val="005F4864"/>
    <w:rsid w:val="005F490E"/>
    <w:rsid w:val="005F4D25"/>
    <w:rsid w:val="005F4F35"/>
    <w:rsid w:val="005F5032"/>
    <w:rsid w:val="005F50F6"/>
    <w:rsid w:val="005F51CB"/>
    <w:rsid w:val="005F51DE"/>
    <w:rsid w:val="005F54C3"/>
    <w:rsid w:val="005F5524"/>
    <w:rsid w:val="005F55FD"/>
    <w:rsid w:val="005F609B"/>
    <w:rsid w:val="005F61D8"/>
    <w:rsid w:val="005F6793"/>
    <w:rsid w:val="005F687D"/>
    <w:rsid w:val="005F6DC6"/>
    <w:rsid w:val="005F71D3"/>
    <w:rsid w:val="005F790E"/>
    <w:rsid w:val="005F7BDA"/>
    <w:rsid w:val="005F7C39"/>
    <w:rsid w:val="005F7D25"/>
    <w:rsid w:val="005F7D32"/>
    <w:rsid w:val="005F7FF2"/>
    <w:rsid w:val="006001DB"/>
    <w:rsid w:val="0060021C"/>
    <w:rsid w:val="00600A19"/>
    <w:rsid w:val="00600F2B"/>
    <w:rsid w:val="00601286"/>
    <w:rsid w:val="0060144A"/>
    <w:rsid w:val="00601546"/>
    <w:rsid w:val="00601605"/>
    <w:rsid w:val="00601818"/>
    <w:rsid w:val="0060196B"/>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801"/>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6F2C"/>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4F"/>
    <w:rsid w:val="0061137D"/>
    <w:rsid w:val="00611476"/>
    <w:rsid w:val="0061151D"/>
    <w:rsid w:val="00612172"/>
    <w:rsid w:val="0061226D"/>
    <w:rsid w:val="006125C4"/>
    <w:rsid w:val="0061270A"/>
    <w:rsid w:val="00612B58"/>
    <w:rsid w:val="00612D40"/>
    <w:rsid w:val="00612FC0"/>
    <w:rsid w:val="006134DA"/>
    <w:rsid w:val="0061359A"/>
    <w:rsid w:val="0061372F"/>
    <w:rsid w:val="0061385E"/>
    <w:rsid w:val="006138C4"/>
    <w:rsid w:val="006139A4"/>
    <w:rsid w:val="00613A4D"/>
    <w:rsid w:val="00613A94"/>
    <w:rsid w:val="00613F81"/>
    <w:rsid w:val="0061415F"/>
    <w:rsid w:val="006141A7"/>
    <w:rsid w:val="00614385"/>
    <w:rsid w:val="00614430"/>
    <w:rsid w:val="006145A5"/>
    <w:rsid w:val="006146AF"/>
    <w:rsid w:val="00614770"/>
    <w:rsid w:val="00614F35"/>
    <w:rsid w:val="00614F5D"/>
    <w:rsid w:val="006152EE"/>
    <w:rsid w:val="00615368"/>
    <w:rsid w:val="006155A5"/>
    <w:rsid w:val="0061563C"/>
    <w:rsid w:val="006159BB"/>
    <w:rsid w:val="00615D9A"/>
    <w:rsid w:val="006164DC"/>
    <w:rsid w:val="00616640"/>
    <w:rsid w:val="006166A9"/>
    <w:rsid w:val="006167C7"/>
    <w:rsid w:val="006167D4"/>
    <w:rsid w:val="006168FF"/>
    <w:rsid w:val="00616B3E"/>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1EF9"/>
    <w:rsid w:val="00622244"/>
    <w:rsid w:val="006223A6"/>
    <w:rsid w:val="0062263C"/>
    <w:rsid w:val="00622823"/>
    <w:rsid w:val="00622999"/>
    <w:rsid w:val="0062302D"/>
    <w:rsid w:val="006230FA"/>
    <w:rsid w:val="00623186"/>
    <w:rsid w:val="006231D9"/>
    <w:rsid w:val="006233F1"/>
    <w:rsid w:val="006234A8"/>
    <w:rsid w:val="006234C1"/>
    <w:rsid w:val="00623E8F"/>
    <w:rsid w:val="00624129"/>
    <w:rsid w:val="0062432F"/>
    <w:rsid w:val="00624445"/>
    <w:rsid w:val="00624524"/>
    <w:rsid w:val="00624631"/>
    <w:rsid w:val="006246C4"/>
    <w:rsid w:val="00624766"/>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48E"/>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4FAB"/>
    <w:rsid w:val="00635114"/>
    <w:rsid w:val="00635721"/>
    <w:rsid w:val="00635B79"/>
    <w:rsid w:val="00636464"/>
    <w:rsid w:val="0063666B"/>
    <w:rsid w:val="00636A27"/>
    <w:rsid w:val="006372B6"/>
    <w:rsid w:val="00637669"/>
    <w:rsid w:val="006377C8"/>
    <w:rsid w:val="0063792D"/>
    <w:rsid w:val="00637C83"/>
    <w:rsid w:val="00637EBC"/>
    <w:rsid w:val="00640054"/>
    <w:rsid w:val="006408B8"/>
    <w:rsid w:val="006409BB"/>
    <w:rsid w:val="00640AF2"/>
    <w:rsid w:val="00640B5B"/>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2B2"/>
    <w:rsid w:val="00643625"/>
    <w:rsid w:val="006439BD"/>
    <w:rsid w:val="00643A89"/>
    <w:rsid w:val="00643BB4"/>
    <w:rsid w:val="00643BE9"/>
    <w:rsid w:val="006440E1"/>
    <w:rsid w:val="00644602"/>
    <w:rsid w:val="006446FC"/>
    <w:rsid w:val="00644FFB"/>
    <w:rsid w:val="00645305"/>
    <w:rsid w:val="00645609"/>
    <w:rsid w:val="00645E72"/>
    <w:rsid w:val="00646277"/>
    <w:rsid w:val="006463FE"/>
    <w:rsid w:val="0064662C"/>
    <w:rsid w:val="00646AAE"/>
    <w:rsid w:val="00646AC7"/>
    <w:rsid w:val="00646F0A"/>
    <w:rsid w:val="00647735"/>
    <w:rsid w:val="0064797E"/>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5A"/>
    <w:rsid w:val="006531CD"/>
    <w:rsid w:val="00653545"/>
    <w:rsid w:val="006537CB"/>
    <w:rsid w:val="006539A4"/>
    <w:rsid w:val="00653AD8"/>
    <w:rsid w:val="00653CD7"/>
    <w:rsid w:val="00653F4C"/>
    <w:rsid w:val="00654121"/>
    <w:rsid w:val="0065433A"/>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6D30"/>
    <w:rsid w:val="006574B2"/>
    <w:rsid w:val="00657662"/>
    <w:rsid w:val="0065769A"/>
    <w:rsid w:val="00657BC5"/>
    <w:rsid w:val="00660112"/>
    <w:rsid w:val="0066020C"/>
    <w:rsid w:val="00660937"/>
    <w:rsid w:val="00660956"/>
    <w:rsid w:val="00660CC6"/>
    <w:rsid w:val="00660F16"/>
    <w:rsid w:val="00661283"/>
    <w:rsid w:val="006617B2"/>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2E5"/>
    <w:rsid w:val="00663A44"/>
    <w:rsid w:val="00663C0F"/>
    <w:rsid w:val="006645DA"/>
    <w:rsid w:val="00664922"/>
    <w:rsid w:val="00664D51"/>
    <w:rsid w:val="00664DFA"/>
    <w:rsid w:val="00664DFF"/>
    <w:rsid w:val="00664E43"/>
    <w:rsid w:val="00665257"/>
    <w:rsid w:val="00665275"/>
    <w:rsid w:val="00665A6E"/>
    <w:rsid w:val="00665ABF"/>
    <w:rsid w:val="00665B5B"/>
    <w:rsid w:val="006662F9"/>
    <w:rsid w:val="00666373"/>
    <w:rsid w:val="00666488"/>
    <w:rsid w:val="006665EF"/>
    <w:rsid w:val="00666819"/>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26A"/>
    <w:rsid w:val="006725F5"/>
    <w:rsid w:val="0067262E"/>
    <w:rsid w:val="0067271B"/>
    <w:rsid w:val="00672CBF"/>
    <w:rsid w:val="00672D73"/>
    <w:rsid w:val="0067310D"/>
    <w:rsid w:val="006731BE"/>
    <w:rsid w:val="00673252"/>
    <w:rsid w:val="006733AE"/>
    <w:rsid w:val="0067340A"/>
    <w:rsid w:val="0067342E"/>
    <w:rsid w:val="00673554"/>
    <w:rsid w:val="00673CF5"/>
    <w:rsid w:val="00673DC0"/>
    <w:rsid w:val="0067400C"/>
    <w:rsid w:val="006740A5"/>
    <w:rsid w:val="006740EF"/>
    <w:rsid w:val="00674686"/>
    <w:rsid w:val="006748EA"/>
    <w:rsid w:val="00674F3B"/>
    <w:rsid w:val="00675064"/>
    <w:rsid w:val="0067525E"/>
    <w:rsid w:val="006753C3"/>
    <w:rsid w:val="006754F5"/>
    <w:rsid w:val="006757F7"/>
    <w:rsid w:val="00675CD3"/>
    <w:rsid w:val="00675FA2"/>
    <w:rsid w:val="00676034"/>
    <w:rsid w:val="00676486"/>
    <w:rsid w:val="00676BD1"/>
    <w:rsid w:val="00676F68"/>
    <w:rsid w:val="006771A0"/>
    <w:rsid w:val="00677747"/>
    <w:rsid w:val="0067788D"/>
    <w:rsid w:val="00677917"/>
    <w:rsid w:val="00677A5A"/>
    <w:rsid w:val="00677F21"/>
    <w:rsid w:val="00677F24"/>
    <w:rsid w:val="0068023D"/>
    <w:rsid w:val="006804FF"/>
    <w:rsid w:val="00680951"/>
    <w:rsid w:val="00680979"/>
    <w:rsid w:val="00680EF7"/>
    <w:rsid w:val="0068108D"/>
    <w:rsid w:val="006810ED"/>
    <w:rsid w:val="00681606"/>
    <w:rsid w:val="006817C3"/>
    <w:rsid w:val="006817C5"/>
    <w:rsid w:val="006818CE"/>
    <w:rsid w:val="006819B1"/>
    <w:rsid w:val="00681DBD"/>
    <w:rsid w:val="00681E96"/>
    <w:rsid w:val="00682023"/>
    <w:rsid w:val="00682107"/>
    <w:rsid w:val="006823AF"/>
    <w:rsid w:val="0068247A"/>
    <w:rsid w:val="00682635"/>
    <w:rsid w:val="0068267F"/>
    <w:rsid w:val="006829A8"/>
    <w:rsid w:val="00682AA5"/>
    <w:rsid w:val="00683104"/>
    <w:rsid w:val="00683424"/>
    <w:rsid w:val="0068399C"/>
    <w:rsid w:val="00683A1C"/>
    <w:rsid w:val="00683B04"/>
    <w:rsid w:val="0068415F"/>
    <w:rsid w:val="0068436F"/>
    <w:rsid w:val="00684491"/>
    <w:rsid w:val="00684586"/>
    <w:rsid w:val="00684B78"/>
    <w:rsid w:val="00684CE2"/>
    <w:rsid w:val="00685501"/>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26F"/>
    <w:rsid w:val="006917A8"/>
    <w:rsid w:val="00691894"/>
    <w:rsid w:val="0069192A"/>
    <w:rsid w:val="00691A15"/>
    <w:rsid w:val="006921F6"/>
    <w:rsid w:val="00692572"/>
    <w:rsid w:val="0069267F"/>
    <w:rsid w:val="00692AA7"/>
    <w:rsid w:val="00692ADE"/>
    <w:rsid w:val="00692B86"/>
    <w:rsid w:val="00692CCC"/>
    <w:rsid w:val="00692CF9"/>
    <w:rsid w:val="00692D6C"/>
    <w:rsid w:val="00692E2F"/>
    <w:rsid w:val="00692F23"/>
    <w:rsid w:val="00693102"/>
    <w:rsid w:val="00693756"/>
    <w:rsid w:val="0069378A"/>
    <w:rsid w:val="006937A3"/>
    <w:rsid w:val="00693864"/>
    <w:rsid w:val="00693ADB"/>
    <w:rsid w:val="00693B8F"/>
    <w:rsid w:val="00693BA8"/>
    <w:rsid w:val="00693D63"/>
    <w:rsid w:val="00693E54"/>
    <w:rsid w:val="0069426C"/>
    <w:rsid w:val="0069439D"/>
    <w:rsid w:val="006948F8"/>
    <w:rsid w:val="00694E84"/>
    <w:rsid w:val="00694F11"/>
    <w:rsid w:val="00694F8B"/>
    <w:rsid w:val="006953B0"/>
    <w:rsid w:val="00695403"/>
    <w:rsid w:val="006955E4"/>
    <w:rsid w:val="0069564B"/>
    <w:rsid w:val="006956EC"/>
    <w:rsid w:val="00695766"/>
    <w:rsid w:val="00696465"/>
    <w:rsid w:val="006964E1"/>
    <w:rsid w:val="006965FA"/>
    <w:rsid w:val="00696AC8"/>
    <w:rsid w:val="00696E96"/>
    <w:rsid w:val="00697127"/>
    <w:rsid w:val="0069726F"/>
    <w:rsid w:val="00697329"/>
    <w:rsid w:val="006975FF"/>
    <w:rsid w:val="00697973"/>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9A"/>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5"/>
    <w:rsid w:val="006B124B"/>
    <w:rsid w:val="006B1471"/>
    <w:rsid w:val="006B185A"/>
    <w:rsid w:val="006B18C5"/>
    <w:rsid w:val="006B1C2E"/>
    <w:rsid w:val="006B2052"/>
    <w:rsid w:val="006B206F"/>
    <w:rsid w:val="006B216E"/>
    <w:rsid w:val="006B228E"/>
    <w:rsid w:val="006B28CB"/>
    <w:rsid w:val="006B2A33"/>
    <w:rsid w:val="006B2B03"/>
    <w:rsid w:val="006B2CCB"/>
    <w:rsid w:val="006B2F51"/>
    <w:rsid w:val="006B2FB1"/>
    <w:rsid w:val="006B3460"/>
    <w:rsid w:val="006B3683"/>
    <w:rsid w:val="006B3C6B"/>
    <w:rsid w:val="006B3CC7"/>
    <w:rsid w:val="006B4128"/>
    <w:rsid w:val="006B414A"/>
    <w:rsid w:val="006B4B28"/>
    <w:rsid w:val="006B5194"/>
    <w:rsid w:val="006B555E"/>
    <w:rsid w:val="006B5AAD"/>
    <w:rsid w:val="006B5B12"/>
    <w:rsid w:val="006B5FCF"/>
    <w:rsid w:val="006B6438"/>
    <w:rsid w:val="006B64DB"/>
    <w:rsid w:val="006B6634"/>
    <w:rsid w:val="006B67B4"/>
    <w:rsid w:val="006B6911"/>
    <w:rsid w:val="006B6CFE"/>
    <w:rsid w:val="006B6D45"/>
    <w:rsid w:val="006B6E5C"/>
    <w:rsid w:val="006B7968"/>
    <w:rsid w:val="006B7AAD"/>
    <w:rsid w:val="006C00E1"/>
    <w:rsid w:val="006C0108"/>
    <w:rsid w:val="006C02A7"/>
    <w:rsid w:val="006C0346"/>
    <w:rsid w:val="006C053E"/>
    <w:rsid w:val="006C062F"/>
    <w:rsid w:val="006C063F"/>
    <w:rsid w:val="006C064B"/>
    <w:rsid w:val="006C07CE"/>
    <w:rsid w:val="006C0A14"/>
    <w:rsid w:val="006C10CE"/>
    <w:rsid w:val="006C15B5"/>
    <w:rsid w:val="006C1A33"/>
    <w:rsid w:val="006C1BB7"/>
    <w:rsid w:val="006C20B6"/>
    <w:rsid w:val="006C215D"/>
    <w:rsid w:val="006C2420"/>
    <w:rsid w:val="006C2526"/>
    <w:rsid w:val="006C26D8"/>
    <w:rsid w:val="006C2981"/>
    <w:rsid w:val="006C2EAA"/>
    <w:rsid w:val="006C317E"/>
    <w:rsid w:val="006C3595"/>
    <w:rsid w:val="006C372D"/>
    <w:rsid w:val="006C421A"/>
    <w:rsid w:val="006C4458"/>
    <w:rsid w:val="006C4CEB"/>
    <w:rsid w:val="006C4E85"/>
    <w:rsid w:val="006C531E"/>
    <w:rsid w:val="006C53D9"/>
    <w:rsid w:val="006C5688"/>
    <w:rsid w:val="006C581D"/>
    <w:rsid w:val="006C58A5"/>
    <w:rsid w:val="006C605A"/>
    <w:rsid w:val="006C61AB"/>
    <w:rsid w:val="006C626E"/>
    <w:rsid w:val="006C65B9"/>
    <w:rsid w:val="006C6964"/>
    <w:rsid w:val="006C6A3B"/>
    <w:rsid w:val="006C6A7B"/>
    <w:rsid w:val="006C7011"/>
    <w:rsid w:val="006C76B3"/>
    <w:rsid w:val="006C79BF"/>
    <w:rsid w:val="006D02B9"/>
    <w:rsid w:val="006D0477"/>
    <w:rsid w:val="006D055F"/>
    <w:rsid w:val="006D06E4"/>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217"/>
    <w:rsid w:val="006D252B"/>
    <w:rsid w:val="006D28D4"/>
    <w:rsid w:val="006D2B4C"/>
    <w:rsid w:val="006D2C19"/>
    <w:rsid w:val="006D2F29"/>
    <w:rsid w:val="006D3489"/>
    <w:rsid w:val="006D34C8"/>
    <w:rsid w:val="006D3AD0"/>
    <w:rsid w:val="006D3BF4"/>
    <w:rsid w:val="006D3C6D"/>
    <w:rsid w:val="006D3E94"/>
    <w:rsid w:val="006D3EA8"/>
    <w:rsid w:val="006D3F03"/>
    <w:rsid w:val="006D3FCB"/>
    <w:rsid w:val="006D40C8"/>
    <w:rsid w:val="006D434B"/>
    <w:rsid w:val="006D461B"/>
    <w:rsid w:val="006D48B9"/>
    <w:rsid w:val="006D4CA5"/>
    <w:rsid w:val="006D4D18"/>
    <w:rsid w:val="006D5547"/>
    <w:rsid w:val="006D5D56"/>
    <w:rsid w:val="006D5FAC"/>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4A5"/>
    <w:rsid w:val="006E0D49"/>
    <w:rsid w:val="006E0EDF"/>
    <w:rsid w:val="006E10EB"/>
    <w:rsid w:val="006E1226"/>
    <w:rsid w:val="006E1261"/>
    <w:rsid w:val="006E1450"/>
    <w:rsid w:val="006E17D0"/>
    <w:rsid w:val="006E1B89"/>
    <w:rsid w:val="006E1C24"/>
    <w:rsid w:val="006E1E7D"/>
    <w:rsid w:val="006E20C1"/>
    <w:rsid w:val="006E22B4"/>
    <w:rsid w:val="006E2447"/>
    <w:rsid w:val="006E275A"/>
    <w:rsid w:val="006E2804"/>
    <w:rsid w:val="006E2A30"/>
    <w:rsid w:val="006E2BCA"/>
    <w:rsid w:val="006E2C0E"/>
    <w:rsid w:val="006E2CAA"/>
    <w:rsid w:val="006E2E7C"/>
    <w:rsid w:val="006E2EEC"/>
    <w:rsid w:val="006E2FC3"/>
    <w:rsid w:val="006E319B"/>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4A7"/>
    <w:rsid w:val="006E75B7"/>
    <w:rsid w:val="006E7922"/>
    <w:rsid w:val="006E79ED"/>
    <w:rsid w:val="006F024D"/>
    <w:rsid w:val="006F02FB"/>
    <w:rsid w:val="006F034D"/>
    <w:rsid w:val="006F0AB9"/>
    <w:rsid w:val="006F0C6F"/>
    <w:rsid w:val="006F11CB"/>
    <w:rsid w:val="006F16C9"/>
    <w:rsid w:val="006F1A32"/>
    <w:rsid w:val="006F1A6F"/>
    <w:rsid w:val="006F1D99"/>
    <w:rsid w:val="006F1D9A"/>
    <w:rsid w:val="006F208E"/>
    <w:rsid w:val="006F20CA"/>
    <w:rsid w:val="006F21B2"/>
    <w:rsid w:val="006F229E"/>
    <w:rsid w:val="006F23FC"/>
    <w:rsid w:val="006F29E5"/>
    <w:rsid w:val="006F2CD7"/>
    <w:rsid w:val="006F2EA1"/>
    <w:rsid w:val="006F3247"/>
    <w:rsid w:val="006F33E4"/>
    <w:rsid w:val="006F347B"/>
    <w:rsid w:val="006F3515"/>
    <w:rsid w:val="006F37FC"/>
    <w:rsid w:val="006F38F1"/>
    <w:rsid w:val="006F390C"/>
    <w:rsid w:val="006F4519"/>
    <w:rsid w:val="006F4803"/>
    <w:rsid w:val="006F483B"/>
    <w:rsid w:val="006F4B24"/>
    <w:rsid w:val="006F57B4"/>
    <w:rsid w:val="006F5963"/>
    <w:rsid w:val="006F6145"/>
    <w:rsid w:val="006F66AF"/>
    <w:rsid w:val="006F6F9F"/>
    <w:rsid w:val="006F70D3"/>
    <w:rsid w:val="006F7184"/>
    <w:rsid w:val="006F71FF"/>
    <w:rsid w:val="006F7802"/>
    <w:rsid w:val="006F7AA8"/>
    <w:rsid w:val="007001A8"/>
    <w:rsid w:val="007002FD"/>
    <w:rsid w:val="007003EA"/>
    <w:rsid w:val="00700404"/>
    <w:rsid w:val="00700B12"/>
    <w:rsid w:val="00700CBF"/>
    <w:rsid w:val="007010E8"/>
    <w:rsid w:val="007015E6"/>
    <w:rsid w:val="0070169F"/>
    <w:rsid w:val="00701A75"/>
    <w:rsid w:val="00701BA9"/>
    <w:rsid w:val="00701C0C"/>
    <w:rsid w:val="00701C40"/>
    <w:rsid w:val="00701EBC"/>
    <w:rsid w:val="007023B3"/>
    <w:rsid w:val="0070241B"/>
    <w:rsid w:val="00702877"/>
    <w:rsid w:val="0070292C"/>
    <w:rsid w:val="00702EA5"/>
    <w:rsid w:val="0070329A"/>
    <w:rsid w:val="00703368"/>
    <w:rsid w:val="00703445"/>
    <w:rsid w:val="00703932"/>
    <w:rsid w:val="0070440D"/>
    <w:rsid w:val="007044B0"/>
    <w:rsid w:val="00704604"/>
    <w:rsid w:val="00704735"/>
    <w:rsid w:val="00704A70"/>
    <w:rsid w:val="00704CF5"/>
    <w:rsid w:val="00704D4A"/>
    <w:rsid w:val="00704FCC"/>
    <w:rsid w:val="0070547D"/>
    <w:rsid w:val="0070559C"/>
    <w:rsid w:val="007057FF"/>
    <w:rsid w:val="00705813"/>
    <w:rsid w:val="00705A46"/>
    <w:rsid w:val="00705CB5"/>
    <w:rsid w:val="00705E6E"/>
    <w:rsid w:val="007063C4"/>
    <w:rsid w:val="007063E1"/>
    <w:rsid w:val="00706C0A"/>
    <w:rsid w:val="00706C3C"/>
    <w:rsid w:val="00707583"/>
    <w:rsid w:val="007075DC"/>
    <w:rsid w:val="0070763A"/>
    <w:rsid w:val="007078A2"/>
    <w:rsid w:val="0070793C"/>
    <w:rsid w:val="00707A88"/>
    <w:rsid w:val="00707D6D"/>
    <w:rsid w:val="00707E1C"/>
    <w:rsid w:val="00707EE9"/>
    <w:rsid w:val="0071019D"/>
    <w:rsid w:val="0071045B"/>
    <w:rsid w:val="00710559"/>
    <w:rsid w:val="00710562"/>
    <w:rsid w:val="007105C8"/>
    <w:rsid w:val="00710691"/>
    <w:rsid w:val="007107EE"/>
    <w:rsid w:val="00710A7E"/>
    <w:rsid w:val="00710D11"/>
    <w:rsid w:val="007111B8"/>
    <w:rsid w:val="0071154A"/>
    <w:rsid w:val="007115EC"/>
    <w:rsid w:val="00711859"/>
    <w:rsid w:val="007121DF"/>
    <w:rsid w:val="007122F9"/>
    <w:rsid w:val="0071230B"/>
    <w:rsid w:val="007123E7"/>
    <w:rsid w:val="007125B3"/>
    <w:rsid w:val="007126BA"/>
    <w:rsid w:val="00712C61"/>
    <w:rsid w:val="00712CEC"/>
    <w:rsid w:val="00712F37"/>
    <w:rsid w:val="007130D6"/>
    <w:rsid w:val="007135CA"/>
    <w:rsid w:val="00713767"/>
    <w:rsid w:val="0071394E"/>
    <w:rsid w:val="00713D53"/>
    <w:rsid w:val="00713DA7"/>
    <w:rsid w:val="00713E3C"/>
    <w:rsid w:val="00713EBC"/>
    <w:rsid w:val="00713ECC"/>
    <w:rsid w:val="007143AF"/>
    <w:rsid w:val="00714549"/>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9D6"/>
    <w:rsid w:val="00716B12"/>
    <w:rsid w:val="00716E35"/>
    <w:rsid w:val="007170A9"/>
    <w:rsid w:val="007171CF"/>
    <w:rsid w:val="0071775A"/>
    <w:rsid w:val="0071792B"/>
    <w:rsid w:val="00717A7F"/>
    <w:rsid w:val="00717E58"/>
    <w:rsid w:val="00717E63"/>
    <w:rsid w:val="00717FE8"/>
    <w:rsid w:val="00720633"/>
    <w:rsid w:val="00720FC1"/>
    <w:rsid w:val="007211CA"/>
    <w:rsid w:val="007211F4"/>
    <w:rsid w:val="0072124C"/>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5AE"/>
    <w:rsid w:val="00723799"/>
    <w:rsid w:val="00723EA4"/>
    <w:rsid w:val="0072496E"/>
    <w:rsid w:val="007249E6"/>
    <w:rsid w:val="00724A83"/>
    <w:rsid w:val="00724C01"/>
    <w:rsid w:val="00724D72"/>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57"/>
    <w:rsid w:val="007278B7"/>
    <w:rsid w:val="00727B67"/>
    <w:rsid w:val="0073013F"/>
    <w:rsid w:val="007302B8"/>
    <w:rsid w:val="00730509"/>
    <w:rsid w:val="00730613"/>
    <w:rsid w:val="0073083B"/>
    <w:rsid w:val="00730892"/>
    <w:rsid w:val="00730AC0"/>
    <w:rsid w:val="0073110E"/>
    <w:rsid w:val="007316EB"/>
    <w:rsid w:val="00731853"/>
    <w:rsid w:val="00731AA5"/>
    <w:rsid w:val="00731B34"/>
    <w:rsid w:val="00731F36"/>
    <w:rsid w:val="00732545"/>
    <w:rsid w:val="00733219"/>
    <w:rsid w:val="007334A3"/>
    <w:rsid w:val="007334C5"/>
    <w:rsid w:val="00733A14"/>
    <w:rsid w:val="00733AFC"/>
    <w:rsid w:val="00734A5A"/>
    <w:rsid w:val="00734B26"/>
    <w:rsid w:val="00734D12"/>
    <w:rsid w:val="00734D28"/>
    <w:rsid w:val="0073504C"/>
    <w:rsid w:val="0073516F"/>
    <w:rsid w:val="007352C7"/>
    <w:rsid w:val="007353C9"/>
    <w:rsid w:val="00735938"/>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4FB3"/>
    <w:rsid w:val="0074517A"/>
    <w:rsid w:val="00745314"/>
    <w:rsid w:val="007455DC"/>
    <w:rsid w:val="00745763"/>
    <w:rsid w:val="007457A1"/>
    <w:rsid w:val="007457A4"/>
    <w:rsid w:val="00745A3E"/>
    <w:rsid w:val="00745B42"/>
    <w:rsid w:val="00746214"/>
    <w:rsid w:val="00746470"/>
    <w:rsid w:val="007466F1"/>
    <w:rsid w:val="007466F2"/>
    <w:rsid w:val="007469C7"/>
    <w:rsid w:val="00746A93"/>
    <w:rsid w:val="00746A9C"/>
    <w:rsid w:val="00746B44"/>
    <w:rsid w:val="00746E88"/>
    <w:rsid w:val="00746EE5"/>
    <w:rsid w:val="00746FFB"/>
    <w:rsid w:val="00747034"/>
    <w:rsid w:val="00747067"/>
    <w:rsid w:val="0074720E"/>
    <w:rsid w:val="00747280"/>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BFF"/>
    <w:rsid w:val="00755C16"/>
    <w:rsid w:val="00755E2D"/>
    <w:rsid w:val="007562A0"/>
    <w:rsid w:val="0075635A"/>
    <w:rsid w:val="007563E6"/>
    <w:rsid w:val="00756638"/>
    <w:rsid w:val="00756B13"/>
    <w:rsid w:val="00756E0B"/>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306"/>
    <w:rsid w:val="007636AE"/>
    <w:rsid w:val="00763926"/>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3A"/>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392"/>
    <w:rsid w:val="00770625"/>
    <w:rsid w:val="0077068D"/>
    <w:rsid w:val="0077071D"/>
    <w:rsid w:val="00770FD4"/>
    <w:rsid w:val="00771003"/>
    <w:rsid w:val="007712E7"/>
    <w:rsid w:val="007717C7"/>
    <w:rsid w:val="00771861"/>
    <w:rsid w:val="00771B41"/>
    <w:rsid w:val="00771B90"/>
    <w:rsid w:val="00771CBB"/>
    <w:rsid w:val="00771E55"/>
    <w:rsid w:val="00771FEB"/>
    <w:rsid w:val="00772124"/>
    <w:rsid w:val="0077232E"/>
    <w:rsid w:val="00772542"/>
    <w:rsid w:val="0077278F"/>
    <w:rsid w:val="007727BB"/>
    <w:rsid w:val="007727E6"/>
    <w:rsid w:val="007728E2"/>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44A"/>
    <w:rsid w:val="00776981"/>
    <w:rsid w:val="007769CC"/>
    <w:rsid w:val="007774CF"/>
    <w:rsid w:val="007776B9"/>
    <w:rsid w:val="00777988"/>
    <w:rsid w:val="007779D7"/>
    <w:rsid w:val="00777A0F"/>
    <w:rsid w:val="00777D3E"/>
    <w:rsid w:val="00777D82"/>
    <w:rsid w:val="00780092"/>
    <w:rsid w:val="00780445"/>
    <w:rsid w:val="007804E7"/>
    <w:rsid w:val="00780973"/>
    <w:rsid w:val="00780B79"/>
    <w:rsid w:val="00780BAF"/>
    <w:rsid w:val="00780D16"/>
    <w:rsid w:val="00780E34"/>
    <w:rsid w:val="0078127D"/>
    <w:rsid w:val="0078149D"/>
    <w:rsid w:val="00781631"/>
    <w:rsid w:val="0078168B"/>
    <w:rsid w:val="00781840"/>
    <w:rsid w:val="00781ADE"/>
    <w:rsid w:val="00781C3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617"/>
    <w:rsid w:val="007878BE"/>
    <w:rsid w:val="00787A61"/>
    <w:rsid w:val="00787C11"/>
    <w:rsid w:val="00787F43"/>
    <w:rsid w:val="007900EF"/>
    <w:rsid w:val="007903FF"/>
    <w:rsid w:val="0079044A"/>
    <w:rsid w:val="00790AA5"/>
    <w:rsid w:val="00790C15"/>
    <w:rsid w:val="0079107B"/>
    <w:rsid w:val="0079127D"/>
    <w:rsid w:val="00791555"/>
    <w:rsid w:val="007916D0"/>
    <w:rsid w:val="00791D6B"/>
    <w:rsid w:val="00791DEF"/>
    <w:rsid w:val="007920FB"/>
    <w:rsid w:val="00792A6D"/>
    <w:rsid w:val="00792C4E"/>
    <w:rsid w:val="00792F13"/>
    <w:rsid w:val="00793202"/>
    <w:rsid w:val="00793876"/>
    <w:rsid w:val="00793898"/>
    <w:rsid w:val="00793E04"/>
    <w:rsid w:val="00793F05"/>
    <w:rsid w:val="00793F73"/>
    <w:rsid w:val="00794067"/>
    <w:rsid w:val="0079423E"/>
    <w:rsid w:val="0079441E"/>
    <w:rsid w:val="0079456C"/>
    <w:rsid w:val="00794823"/>
    <w:rsid w:val="00794CF1"/>
    <w:rsid w:val="00794DA5"/>
    <w:rsid w:val="00794DDF"/>
    <w:rsid w:val="00795182"/>
    <w:rsid w:val="007952AB"/>
    <w:rsid w:val="0079535E"/>
    <w:rsid w:val="0079553A"/>
    <w:rsid w:val="007955FA"/>
    <w:rsid w:val="0079580F"/>
    <w:rsid w:val="00795B8A"/>
    <w:rsid w:val="007964BC"/>
    <w:rsid w:val="0079678C"/>
    <w:rsid w:val="00796861"/>
    <w:rsid w:val="00796A0F"/>
    <w:rsid w:val="0079728E"/>
    <w:rsid w:val="0079742F"/>
    <w:rsid w:val="0079771A"/>
    <w:rsid w:val="0079771F"/>
    <w:rsid w:val="0079782C"/>
    <w:rsid w:val="00797BBC"/>
    <w:rsid w:val="007A01AD"/>
    <w:rsid w:val="007A0661"/>
    <w:rsid w:val="007A086D"/>
    <w:rsid w:val="007A08F6"/>
    <w:rsid w:val="007A0AA3"/>
    <w:rsid w:val="007A0B1E"/>
    <w:rsid w:val="007A0D05"/>
    <w:rsid w:val="007A11E8"/>
    <w:rsid w:val="007A2A53"/>
    <w:rsid w:val="007A2AD2"/>
    <w:rsid w:val="007A2D30"/>
    <w:rsid w:val="007A2EF6"/>
    <w:rsid w:val="007A2F27"/>
    <w:rsid w:val="007A3196"/>
    <w:rsid w:val="007A3259"/>
    <w:rsid w:val="007A32FF"/>
    <w:rsid w:val="007A337D"/>
    <w:rsid w:val="007A3AB3"/>
    <w:rsid w:val="007A3CDD"/>
    <w:rsid w:val="007A411E"/>
    <w:rsid w:val="007A49EC"/>
    <w:rsid w:val="007A4BC2"/>
    <w:rsid w:val="007A4CE8"/>
    <w:rsid w:val="007A51B4"/>
    <w:rsid w:val="007A51B7"/>
    <w:rsid w:val="007A51DF"/>
    <w:rsid w:val="007A5363"/>
    <w:rsid w:val="007A5395"/>
    <w:rsid w:val="007A55CA"/>
    <w:rsid w:val="007A581B"/>
    <w:rsid w:val="007A5FDE"/>
    <w:rsid w:val="007A6177"/>
    <w:rsid w:val="007A652E"/>
    <w:rsid w:val="007A6E59"/>
    <w:rsid w:val="007A7022"/>
    <w:rsid w:val="007A7313"/>
    <w:rsid w:val="007A79AC"/>
    <w:rsid w:val="007A7CFD"/>
    <w:rsid w:val="007A7E09"/>
    <w:rsid w:val="007A7E61"/>
    <w:rsid w:val="007A7E75"/>
    <w:rsid w:val="007A7F3D"/>
    <w:rsid w:val="007B0146"/>
    <w:rsid w:val="007B026D"/>
    <w:rsid w:val="007B03BF"/>
    <w:rsid w:val="007B046B"/>
    <w:rsid w:val="007B061C"/>
    <w:rsid w:val="007B094D"/>
    <w:rsid w:val="007B095F"/>
    <w:rsid w:val="007B0DAC"/>
    <w:rsid w:val="007B0F82"/>
    <w:rsid w:val="007B16BD"/>
    <w:rsid w:val="007B17B5"/>
    <w:rsid w:val="007B1865"/>
    <w:rsid w:val="007B1A9A"/>
    <w:rsid w:val="007B1E0E"/>
    <w:rsid w:val="007B211F"/>
    <w:rsid w:val="007B2286"/>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5FB0"/>
    <w:rsid w:val="007B6583"/>
    <w:rsid w:val="007B6B9A"/>
    <w:rsid w:val="007B7102"/>
    <w:rsid w:val="007B7227"/>
    <w:rsid w:val="007B7E2C"/>
    <w:rsid w:val="007C019D"/>
    <w:rsid w:val="007C01E7"/>
    <w:rsid w:val="007C045C"/>
    <w:rsid w:val="007C0619"/>
    <w:rsid w:val="007C0631"/>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26D"/>
    <w:rsid w:val="007C4331"/>
    <w:rsid w:val="007C4935"/>
    <w:rsid w:val="007C4E84"/>
    <w:rsid w:val="007C532C"/>
    <w:rsid w:val="007C53D6"/>
    <w:rsid w:val="007C5419"/>
    <w:rsid w:val="007C56C3"/>
    <w:rsid w:val="007C57C7"/>
    <w:rsid w:val="007C5B79"/>
    <w:rsid w:val="007C5D57"/>
    <w:rsid w:val="007C5EB6"/>
    <w:rsid w:val="007C5FAF"/>
    <w:rsid w:val="007C62F2"/>
    <w:rsid w:val="007C63E7"/>
    <w:rsid w:val="007C6433"/>
    <w:rsid w:val="007C6581"/>
    <w:rsid w:val="007C65D3"/>
    <w:rsid w:val="007C67B1"/>
    <w:rsid w:val="007C6A40"/>
    <w:rsid w:val="007C6F56"/>
    <w:rsid w:val="007C6FBD"/>
    <w:rsid w:val="007C7043"/>
    <w:rsid w:val="007C766D"/>
    <w:rsid w:val="007C771A"/>
    <w:rsid w:val="007C7A91"/>
    <w:rsid w:val="007C7E13"/>
    <w:rsid w:val="007C7F08"/>
    <w:rsid w:val="007C7F2A"/>
    <w:rsid w:val="007C7F82"/>
    <w:rsid w:val="007D020C"/>
    <w:rsid w:val="007D02E5"/>
    <w:rsid w:val="007D0B7C"/>
    <w:rsid w:val="007D0EBF"/>
    <w:rsid w:val="007D0F7C"/>
    <w:rsid w:val="007D0FF3"/>
    <w:rsid w:val="007D18EB"/>
    <w:rsid w:val="007D1938"/>
    <w:rsid w:val="007D1F5D"/>
    <w:rsid w:val="007D2282"/>
    <w:rsid w:val="007D23DF"/>
    <w:rsid w:val="007D2559"/>
    <w:rsid w:val="007D27EC"/>
    <w:rsid w:val="007D2EA2"/>
    <w:rsid w:val="007D2F3C"/>
    <w:rsid w:val="007D30A3"/>
    <w:rsid w:val="007D34BE"/>
    <w:rsid w:val="007D3592"/>
    <w:rsid w:val="007D3B1F"/>
    <w:rsid w:val="007D3DFC"/>
    <w:rsid w:val="007D42DC"/>
    <w:rsid w:val="007D42EF"/>
    <w:rsid w:val="007D44F6"/>
    <w:rsid w:val="007D4835"/>
    <w:rsid w:val="007D4ABE"/>
    <w:rsid w:val="007D52B7"/>
    <w:rsid w:val="007D52D3"/>
    <w:rsid w:val="007D53D4"/>
    <w:rsid w:val="007D558B"/>
    <w:rsid w:val="007D587F"/>
    <w:rsid w:val="007D5B27"/>
    <w:rsid w:val="007D5D0B"/>
    <w:rsid w:val="007D651D"/>
    <w:rsid w:val="007D6609"/>
    <w:rsid w:val="007D667A"/>
    <w:rsid w:val="007D6692"/>
    <w:rsid w:val="007D6972"/>
    <w:rsid w:val="007D6D51"/>
    <w:rsid w:val="007D6D94"/>
    <w:rsid w:val="007D73A7"/>
    <w:rsid w:val="007D74A9"/>
    <w:rsid w:val="007D7689"/>
    <w:rsid w:val="007D77FD"/>
    <w:rsid w:val="007D7AF1"/>
    <w:rsid w:val="007D7B1C"/>
    <w:rsid w:val="007D7DB9"/>
    <w:rsid w:val="007E0189"/>
    <w:rsid w:val="007E041C"/>
    <w:rsid w:val="007E04DD"/>
    <w:rsid w:val="007E0EF6"/>
    <w:rsid w:val="007E147A"/>
    <w:rsid w:val="007E169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385"/>
    <w:rsid w:val="007E4791"/>
    <w:rsid w:val="007E49B5"/>
    <w:rsid w:val="007E4B39"/>
    <w:rsid w:val="007E4D2A"/>
    <w:rsid w:val="007E4E0E"/>
    <w:rsid w:val="007E5171"/>
    <w:rsid w:val="007E5380"/>
    <w:rsid w:val="007E539B"/>
    <w:rsid w:val="007E53A5"/>
    <w:rsid w:val="007E53D9"/>
    <w:rsid w:val="007E575F"/>
    <w:rsid w:val="007E59E1"/>
    <w:rsid w:val="007E5B45"/>
    <w:rsid w:val="007E5DE1"/>
    <w:rsid w:val="007E5F30"/>
    <w:rsid w:val="007E60B8"/>
    <w:rsid w:val="007E642D"/>
    <w:rsid w:val="007E64D4"/>
    <w:rsid w:val="007E6540"/>
    <w:rsid w:val="007E69FE"/>
    <w:rsid w:val="007E6A08"/>
    <w:rsid w:val="007E70FA"/>
    <w:rsid w:val="007E71F4"/>
    <w:rsid w:val="007E73FC"/>
    <w:rsid w:val="007E755B"/>
    <w:rsid w:val="007E7583"/>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BED"/>
    <w:rsid w:val="007F2C1B"/>
    <w:rsid w:val="007F311B"/>
    <w:rsid w:val="007F34FC"/>
    <w:rsid w:val="007F37C2"/>
    <w:rsid w:val="007F3D81"/>
    <w:rsid w:val="007F3DE8"/>
    <w:rsid w:val="007F3F96"/>
    <w:rsid w:val="007F412D"/>
    <w:rsid w:val="007F4172"/>
    <w:rsid w:val="007F4250"/>
    <w:rsid w:val="007F4C4F"/>
    <w:rsid w:val="007F5406"/>
    <w:rsid w:val="007F555E"/>
    <w:rsid w:val="007F598D"/>
    <w:rsid w:val="007F5B5C"/>
    <w:rsid w:val="007F5DC6"/>
    <w:rsid w:val="007F644A"/>
    <w:rsid w:val="007F6638"/>
    <w:rsid w:val="007F6763"/>
    <w:rsid w:val="007F695B"/>
    <w:rsid w:val="007F6CC3"/>
    <w:rsid w:val="007F6F54"/>
    <w:rsid w:val="007F73F2"/>
    <w:rsid w:val="007F747F"/>
    <w:rsid w:val="007F7A58"/>
    <w:rsid w:val="007F7CAD"/>
    <w:rsid w:val="007F7CC8"/>
    <w:rsid w:val="007F7CD6"/>
    <w:rsid w:val="008006ED"/>
    <w:rsid w:val="00800969"/>
    <w:rsid w:val="008009BB"/>
    <w:rsid w:val="00800CEC"/>
    <w:rsid w:val="00800DE0"/>
    <w:rsid w:val="00800F6F"/>
    <w:rsid w:val="0080127C"/>
    <w:rsid w:val="00801562"/>
    <w:rsid w:val="00801727"/>
    <w:rsid w:val="0080177D"/>
    <w:rsid w:val="0080199B"/>
    <w:rsid w:val="00801A9F"/>
    <w:rsid w:val="00801EA0"/>
    <w:rsid w:val="00801EEF"/>
    <w:rsid w:val="00801F61"/>
    <w:rsid w:val="00801FB5"/>
    <w:rsid w:val="008023E4"/>
    <w:rsid w:val="008036CA"/>
    <w:rsid w:val="0080370C"/>
    <w:rsid w:val="008039C0"/>
    <w:rsid w:val="008048DF"/>
    <w:rsid w:val="00804A63"/>
    <w:rsid w:val="00804B9E"/>
    <w:rsid w:val="00804DCC"/>
    <w:rsid w:val="00804E53"/>
    <w:rsid w:val="00804EFC"/>
    <w:rsid w:val="008052A1"/>
    <w:rsid w:val="00805359"/>
    <w:rsid w:val="00805661"/>
    <w:rsid w:val="00805700"/>
    <w:rsid w:val="00805742"/>
    <w:rsid w:val="0080671D"/>
    <w:rsid w:val="00806A24"/>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35"/>
    <w:rsid w:val="00813FD7"/>
    <w:rsid w:val="00814341"/>
    <w:rsid w:val="0081437E"/>
    <w:rsid w:val="00814634"/>
    <w:rsid w:val="0081472C"/>
    <w:rsid w:val="0081487E"/>
    <w:rsid w:val="00814C70"/>
    <w:rsid w:val="00814D56"/>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D87"/>
    <w:rsid w:val="00817EB9"/>
    <w:rsid w:val="00817FCE"/>
    <w:rsid w:val="00820315"/>
    <w:rsid w:val="00820B6B"/>
    <w:rsid w:val="00820B6D"/>
    <w:rsid w:val="00820D12"/>
    <w:rsid w:val="00820FD7"/>
    <w:rsid w:val="0082100A"/>
    <w:rsid w:val="00821037"/>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8A7"/>
    <w:rsid w:val="00825CCD"/>
    <w:rsid w:val="00825E57"/>
    <w:rsid w:val="00826163"/>
    <w:rsid w:val="00826222"/>
    <w:rsid w:val="00826562"/>
    <w:rsid w:val="008269AE"/>
    <w:rsid w:val="00826BAC"/>
    <w:rsid w:val="00826EB1"/>
    <w:rsid w:val="008271D4"/>
    <w:rsid w:val="008272BE"/>
    <w:rsid w:val="00827493"/>
    <w:rsid w:val="008275B3"/>
    <w:rsid w:val="008278AC"/>
    <w:rsid w:val="00827A15"/>
    <w:rsid w:val="00827B4F"/>
    <w:rsid w:val="00827FE7"/>
    <w:rsid w:val="00830A2B"/>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3E"/>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37D34"/>
    <w:rsid w:val="00840208"/>
    <w:rsid w:val="00840696"/>
    <w:rsid w:val="0084089A"/>
    <w:rsid w:val="00840D2E"/>
    <w:rsid w:val="00840E65"/>
    <w:rsid w:val="00840EE8"/>
    <w:rsid w:val="00840F6A"/>
    <w:rsid w:val="00841011"/>
    <w:rsid w:val="00841279"/>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6C"/>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8C7"/>
    <w:rsid w:val="00853BE0"/>
    <w:rsid w:val="00853DE4"/>
    <w:rsid w:val="008540C9"/>
    <w:rsid w:val="0085460A"/>
    <w:rsid w:val="00854873"/>
    <w:rsid w:val="008549B6"/>
    <w:rsid w:val="00854B6D"/>
    <w:rsid w:val="00854C06"/>
    <w:rsid w:val="00854D92"/>
    <w:rsid w:val="00854DCA"/>
    <w:rsid w:val="00854F2D"/>
    <w:rsid w:val="00854F5B"/>
    <w:rsid w:val="008550E1"/>
    <w:rsid w:val="008551D5"/>
    <w:rsid w:val="0085538F"/>
    <w:rsid w:val="00855537"/>
    <w:rsid w:val="00855680"/>
    <w:rsid w:val="00855886"/>
    <w:rsid w:val="008558FF"/>
    <w:rsid w:val="00855BCF"/>
    <w:rsid w:val="00855C81"/>
    <w:rsid w:val="008561B3"/>
    <w:rsid w:val="008566FA"/>
    <w:rsid w:val="008569A6"/>
    <w:rsid w:val="00856AC0"/>
    <w:rsid w:val="00856E6A"/>
    <w:rsid w:val="00856F3D"/>
    <w:rsid w:val="0085718D"/>
    <w:rsid w:val="00857A47"/>
    <w:rsid w:val="00857AD7"/>
    <w:rsid w:val="00857B5A"/>
    <w:rsid w:val="00857F0B"/>
    <w:rsid w:val="0086029C"/>
    <w:rsid w:val="00860A65"/>
    <w:rsid w:val="00860A68"/>
    <w:rsid w:val="00860B0F"/>
    <w:rsid w:val="00860C24"/>
    <w:rsid w:val="00860ED6"/>
    <w:rsid w:val="00861050"/>
    <w:rsid w:val="0086138B"/>
    <w:rsid w:val="0086178A"/>
    <w:rsid w:val="00861A29"/>
    <w:rsid w:val="00861A9B"/>
    <w:rsid w:val="00861D35"/>
    <w:rsid w:val="00861DC0"/>
    <w:rsid w:val="00861DC9"/>
    <w:rsid w:val="0086236F"/>
    <w:rsid w:val="008629F6"/>
    <w:rsid w:val="00862AB5"/>
    <w:rsid w:val="00862D31"/>
    <w:rsid w:val="00862F75"/>
    <w:rsid w:val="00863155"/>
    <w:rsid w:val="00863188"/>
    <w:rsid w:val="00863752"/>
    <w:rsid w:val="00863949"/>
    <w:rsid w:val="00863D05"/>
    <w:rsid w:val="00863EB2"/>
    <w:rsid w:val="0086401E"/>
    <w:rsid w:val="00864043"/>
    <w:rsid w:val="008641BD"/>
    <w:rsid w:val="00865074"/>
    <w:rsid w:val="008653D2"/>
    <w:rsid w:val="00865673"/>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AC6"/>
    <w:rsid w:val="00871C98"/>
    <w:rsid w:val="00871D45"/>
    <w:rsid w:val="00871DCE"/>
    <w:rsid w:val="008721E0"/>
    <w:rsid w:val="0087231D"/>
    <w:rsid w:val="008729B7"/>
    <w:rsid w:val="00872CCC"/>
    <w:rsid w:val="00872DD7"/>
    <w:rsid w:val="00872E62"/>
    <w:rsid w:val="00872F75"/>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1FEB"/>
    <w:rsid w:val="008822D4"/>
    <w:rsid w:val="00882498"/>
    <w:rsid w:val="0088249A"/>
    <w:rsid w:val="00882580"/>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63D7"/>
    <w:rsid w:val="008870AF"/>
    <w:rsid w:val="00887251"/>
    <w:rsid w:val="008872C9"/>
    <w:rsid w:val="00887437"/>
    <w:rsid w:val="00887EE6"/>
    <w:rsid w:val="00887F51"/>
    <w:rsid w:val="00890042"/>
    <w:rsid w:val="008902BC"/>
    <w:rsid w:val="008906F0"/>
    <w:rsid w:val="008907F0"/>
    <w:rsid w:val="00890FA8"/>
    <w:rsid w:val="00891026"/>
    <w:rsid w:val="00891092"/>
    <w:rsid w:val="008910BC"/>
    <w:rsid w:val="008911D5"/>
    <w:rsid w:val="00891234"/>
    <w:rsid w:val="008912D7"/>
    <w:rsid w:val="0089142D"/>
    <w:rsid w:val="008915FB"/>
    <w:rsid w:val="00891B2F"/>
    <w:rsid w:val="00891E97"/>
    <w:rsid w:val="00891EB8"/>
    <w:rsid w:val="00892539"/>
    <w:rsid w:val="0089273A"/>
    <w:rsid w:val="00893007"/>
    <w:rsid w:val="00893478"/>
    <w:rsid w:val="008943E0"/>
    <w:rsid w:val="00895362"/>
    <w:rsid w:val="008955E3"/>
    <w:rsid w:val="00895803"/>
    <w:rsid w:val="008958CB"/>
    <w:rsid w:val="00895BF0"/>
    <w:rsid w:val="00895E19"/>
    <w:rsid w:val="00896008"/>
    <w:rsid w:val="008961DE"/>
    <w:rsid w:val="008962DC"/>
    <w:rsid w:val="00896452"/>
    <w:rsid w:val="0089663F"/>
    <w:rsid w:val="00896BB7"/>
    <w:rsid w:val="00896F59"/>
    <w:rsid w:val="00896F72"/>
    <w:rsid w:val="00897024"/>
    <w:rsid w:val="00897358"/>
    <w:rsid w:val="0089784A"/>
    <w:rsid w:val="00897B19"/>
    <w:rsid w:val="00897D88"/>
    <w:rsid w:val="008A0270"/>
    <w:rsid w:val="008A03E6"/>
    <w:rsid w:val="008A0456"/>
    <w:rsid w:val="008A046C"/>
    <w:rsid w:val="008A05B6"/>
    <w:rsid w:val="008A06A7"/>
    <w:rsid w:val="008A07AC"/>
    <w:rsid w:val="008A0BFF"/>
    <w:rsid w:val="008A1431"/>
    <w:rsid w:val="008A15ED"/>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430"/>
    <w:rsid w:val="008A45E3"/>
    <w:rsid w:val="008A4A93"/>
    <w:rsid w:val="008A4AAF"/>
    <w:rsid w:val="008A4B78"/>
    <w:rsid w:val="008A4B7E"/>
    <w:rsid w:val="008A4E03"/>
    <w:rsid w:val="008A5015"/>
    <w:rsid w:val="008A562C"/>
    <w:rsid w:val="008A571C"/>
    <w:rsid w:val="008A57F1"/>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CEF"/>
    <w:rsid w:val="008B4D3E"/>
    <w:rsid w:val="008B4D69"/>
    <w:rsid w:val="008B4D9D"/>
    <w:rsid w:val="008B4F2A"/>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C7E"/>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F6E"/>
    <w:rsid w:val="008C603C"/>
    <w:rsid w:val="008C648F"/>
    <w:rsid w:val="008C69F0"/>
    <w:rsid w:val="008C6BBC"/>
    <w:rsid w:val="008C6DC1"/>
    <w:rsid w:val="008C742A"/>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9CE"/>
    <w:rsid w:val="008D1BFB"/>
    <w:rsid w:val="008D1CB6"/>
    <w:rsid w:val="008D1F09"/>
    <w:rsid w:val="008D24A5"/>
    <w:rsid w:val="008D2CFF"/>
    <w:rsid w:val="008D2EF9"/>
    <w:rsid w:val="008D31AA"/>
    <w:rsid w:val="008D3C6C"/>
    <w:rsid w:val="008D4AAF"/>
    <w:rsid w:val="008D4AD9"/>
    <w:rsid w:val="008D4B36"/>
    <w:rsid w:val="008D4D56"/>
    <w:rsid w:val="008D4FB9"/>
    <w:rsid w:val="008D507B"/>
    <w:rsid w:val="008D5204"/>
    <w:rsid w:val="008D5259"/>
    <w:rsid w:val="008D5845"/>
    <w:rsid w:val="008D589C"/>
    <w:rsid w:val="008D644B"/>
    <w:rsid w:val="008D65DA"/>
    <w:rsid w:val="008D6C16"/>
    <w:rsid w:val="008D6CFE"/>
    <w:rsid w:val="008D7298"/>
    <w:rsid w:val="008D7789"/>
    <w:rsid w:val="008D78BC"/>
    <w:rsid w:val="008D7973"/>
    <w:rsid w:val="008D7A2B"/>
    <w:rsid w:val="008D7A39"/>
    <w:rsid w:val="008D7B3F"/>
    <w:rsid w:val="008D7DFC"/>
    <w:rsid w:val="008D7EC4"/>
    <w:rsid w:val="008D7F25"/>
    <w:rsid w:val="008E001E"/>
    <w:rsid w:val="008E005C"/>
    <w:rsid w:val="008E00A4"/>
    <w:rsid w:val="008E019D"/>
    <w:rsid w:val="008E03BF"/>
    <w:rsid w:val="008E0755"/>
    <w:rsid w:val="008E0917"/>
    <w:rsid w:val="008E0DB1"/>
    <w:rsid w:val="008E10FE"/>
    <w:rsid w:val="008E1552"/>
    <w:rsid w:val="008E1D63"/>
    <w:rsid w:val="008E2262"/>
    <w:rsid w:val="008E25DF"/>
    <w:rsid w:val="008E263A"/>
    <w:rsid w:val="008E26C8"/>
    <w:rsid w:val="008E281F"/>
    <w:rsid w:val="008E29BF"/>
    <w:rsid w:val="008E2E40"/>
    <w:rsid w:val="008E3023"/>
    <w:rsid w:val="008E35DC"/>
    <w:rsid w:val="008E3887"/>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35D1"/>
    <w:rsid w:val="008F38A3"/>
    <w:rsid w:val="008F3D58"/>
    <w:rsid w:val="008F40A5"/>
    <w:rsid w:val="008F446A"/>
    <w:rsid w:val="008F47A9"/>
    <w:rsid w:val="008F499E"/>
    <w:rsid w:val="008F51E4"/>
    <w:rsid w:val="008F54D0"/>
    <w:rsid w:val="008F55CB"/>
    <w:rsid w:val="008F5706"/>
    <w:rsid w:val="008F59A7"/>
    <w:rsid w:val="008F5E58"/>
    <w:rsid w:val="008F5EFB"/>
    <w:rsid w:val="008F6288"/>
    <w:rsid w:val="008F64FF"/>
    <w:rsid w:val="008F6592"/>
    <w:rsid w:val="008F69DD"/>
    <w:rsid w:val="008F7151"/>
    <w:rsid w:val="008F722F"/>
    <w:rsid w:val="008F764B"/>
    <w:rsid w:val="008F7EDE"/>
    <w:rsid w:val="008F7FA0"/>
    <w:rsid w:val="008F7FCC"/>
    <w:rsid w:val="00900472"/>
    <w:rsid w:val="009008D0"/>
    <w:rsid w:val="0090091A"/>
    <w:rsid w:val="009009DE"/>
    <w:rsid w:val="00900C98"/>
    <w:rsid w:val="00900DAE"/>
    <w:rsid w:val="00900EE2"/>
    <w:rsid w:val="00901C00"/>
    <w:rsid w:val="00901C14"/>
    <w:rsid w:val="00901C75"/>
    <w:rsid w:val="00902582"/>
    <w:rsid w:val="0090273F"/>
    <w:rsid w:val="009027B7"/>
    <w:rsid w:val="00902C1C"/>
    <w:rsid w:val="00902C5C"/>
    <w:rsid w:val="00902E40"/>
    <w:rsid w:val="00902EEA"/>
    <w:rsid w:val="00903320"/>
    <w:rsid w:val="0090338D"/>
    <w:rsid w:val="009034FE"/>
    <w:rsid w:val="00903656"/>
    <w:rsid w:val="009039C7"/>
    <w:rsid w:val="00903D51"/>
    <w:rsid w:val="009041B6"/>
    <w:rsid w:val="0090421C"/>
    <w:rsid w:val="009046E0"/>
    <w:rsid w:val="0090470D"/>
    <w:rsid w:val="00904AFA"/>
    <w:rsid w:val="00904EBD"/>
    <w:rsid w:val="0090529E"/>
    <w:rsid w:val="009054A9"/>
    <w:rsid w:val="009056FB"/>
    <w:rsid w:val="009058D2"/>
    <w:rsid w:val="00905C04"/>
    <w:rsid w:val="00905DC1"/>
    <w:rsid w:val="00906411"/>
    <w:rsid w:val="009065D7"/>
    <w:rsid w:val="00906A0D"/>
    <w:rsid w:val="00906C00"/>
    <w:rsid w:val="00906CB1"/>
    <w:rsid w:val="0090730C"/>
    <w:rsid w:val="00907520"/>
    <w:rsid w:val="0090763E"/>
    <w:rsid w:val="00907725"/>
    <w:rsid w:val="00907819"/>
    <w:rsid w:val="00907F82"/>
    <w:rsid w:val="00907FA6"/>
    <w:rsid w:val="00910494"/>
    <w:rsid w:val="009106B7"/>
    <w:rsid w:val="009107A4"/>
    <w:rsid w:val="00910AD8"/>
    <w:rsid w:val="00910CBB"/>
    <w:rsid w:val="00911712"/>
    <w:rsid w:val="009117DC"/>
    <w:rsid w:val="009118F1"/>
    <w:rsid w:val="00911B7A"/>
    <w:rsid w:val="0091230A"/>
    <w:rsid w:val="00912498"/>
    <w:rsid w:val="00912590"/>
    <w:rsid w:val="00912604"/>
    <w:rsid w:val="009127AD"/>
    <w:rsid w:val="00912E8D"/>
    <w:rsid w:val="0091306D"/>
    <w:rsid w:val="0091350F"/>
    <w:rsid w:val="009135C6"/>
    <w:rsid w:val="009135E8"/>
    <w:rsid w:val="009136EC"/>
    <w:rsid w:val="00913759"/>
    <w:rsid w:val="00913B4C"/>
    <w:rsid w:val="00913D29"/>
    <w:rsid w:val="00913DF3"/>
    <w:rsid w:val="009140C8"/>
    <w:rsid w:val="00914199"/>
    <w:rsid w:val="009142BA"/>
    <w:rsid w:val="0091452D"/>
    <w:rsid w:val="0091464F"/>
    <w:rsid w:val="00914987"/>
    <w:rsid w:val="00914B67"/>
    <w:rsid w:val="009150AF"/>
    <w:rsid w:val="00915153"/>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5BF"/>
    <w:rsid w:val="0092086E"/>
    <w:rsid w:val="00920D05"/>
    <w:rsid w:val="00921045"/>
    <w:rsid w:val="0092105B"/>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E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40"/>
    <w:rsid w:val="00926A55"/>
    <w:rsid w:val="00926A9B"/>
    <w:rsid w:val="00926AC6"/>
    <w:rsid w:val="00927002"/>
    <w:rsid w:val="009273EC"/>
    <w:rsid w:val="00927458"/>
    <w:rsid w:val="009274CF"/>
    <w:rsid w:val="0092768E"/>
    <w:rsid w:val="00927BBF"/>
    <w:rsid w:val="00927CB3"/>
    <w:rsid w:val="00927D48"/>
    <w:rsid w:val="00927E09"/>
    <w:rsid w:val="00927F75"/>
    <w:rsid w:val="0093057F"/>
    <w:rsid w:val="00930AFA"/>
    <w:rsid w:val="0093173B"/>
    <w:rsid w:val="00931A6B"/>
    <w:rsid w:val="00932047"/>
    <w:rsid w:val="0093204B"/>
    <w:rsid w:val="0093234A"/>
    <w:rsid w:val="0093235F"/>
    <w:rsid w:val="0093256F"/>
    <w:rsid w:val="00932B39"/>
    <w:rsid w:val="00932C6E"/>
    <w:rsid w:val="00932F16"/>
    <w:rsid w:val="00933173"/>
    <w:rsid w:val="00933306"/>
    <w:rsid w:val="0093333E"/>
    <w:rsid w:val="009334A5"/>
    <w:rsid w:val="00933A0B"/>
    <w:rsid w:val="00933F34"/>
    <w:rsid w:val="009340B0"/>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28"/>
    <w:rsid w:val="009403BD"/>
    <w:rsid w:val="009403C4"/>
    <w:rsid w:val="009406B9"/>
    <w:rsid w:val="00940CA3"/>
    <w:rsid w:val="00940D71"/>
    <w:rsid w:val="00940DC6"/>
    <w:rsid w:val="009411A4"/>
    <w:rsid w:val="00941687"/>
    <w:rsid w:val="009416FF"/>
    <w:rsid w:val="00941C46"/>
    <w:rsid w:val="00941D46"/>
    <w:rsid w:val="009422DA"/>
    <w:rsid w:val="009423A2"/>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4F9C"/>
    <w:rsid w:val="00945708"/>
    <w:rsid w:val="00945A71"/>
    <w:rsid w:val="00945D40"/>
    <w:rsid w:val="00945F1F"/>
    <w:rsid w:val="0094600B"/>
    <w:rsid w:val="0094636C"/>
    <w:rsid w:val="00946428"/>
    <w:rsid w:val="009465F2"/>
    <w:rsid w:val="00946B07"/>
    <w:rsid w:val="00947083"/>
    <w:rsid w:val="0094749B"/>
    <w:rsid w:val="00947679"/>
    <w:rsid w:val="00947878"/>
    <w:rsid w:val="00947920"/>
    <w:rsid w:val="00947DAF"/>
    <w:rsid w:val="00947FCF"/>
    <w:rsid w:val="009500A2"/>
    <w:rsid w:val="00950526"/>
    <w:rsid w:val="00950561"/>
    <w:rsid w:val="009507D6"/>
    <w:rsid w:val="009508C8"/>
    <w:rsid w:val="00950B41"/>
    <w:rsid w:val="0095115B"/>
    <w:rsid w:val="009512E3"/>
    <w:rsid w:val="0095166F"/>
    <w:rsid w:val="009517C5"/>
    <w:rsid w:val="00951ECB"/>
    <w:rsid w:val="0095209F"/>
    <w:rsid w:val="00952138"/>
    <w:rsid w:val="009523DF"/>
    <w:rsid w:val="009524A7"/>
    <w:rsid w:val="0095273C"/>
    <w:rsid w:val="009528CA"/>
    <w:rsid w:val="009529AA"/>
    <w:rsid w:val="00952AA8"/>
    <w:rsid w:val="00952D8A"/>
    <w:rsid w:val="00952E51"/>
    <w:rsid w:val="009531D8"/>
    <w:rsid w:val="00953278"/>
    <w:rsid w:val="009532B3"/>
    <w:rsid w:val="00953434"/>
    <w:rsid w:val="0095346F"/>
    <w:rsid w:val="0095378C"/>
    <w:rsid w:val="0095394D"/>
    <w:rsid w:val="00953B4F"/>
    <w:rsid w:val="00953C2C"/>
    <w:rsid w:val="00953E69"/>
    <w:rsid w:val="00953F76"/>
    <w:rsid w:val="009541DA"/>
    <w:rsid w:val="00954629"/>
    <w:rsid w:val="00954692"/>
    <w:rsid w:val="0095490B"/>
    <w:rsid w:val="0095494C"/>
    <w:rsid w:val="009553E2"/>
    <w:rsid w:val="00955DCF"/>
    <w:rsid w:val="009560A8"/>
    <w:rsid w:val="00956266"/>
    <w:rsid w:val="00956689"/>
    <w:rsid w:val="009567C8"/>
    <w:rsid w:val="00956F10"/>
    <w:rsid w:val="00957263"/>
    <w:rsid w:val="009574AE"/>
    <w:rsid w:val="009575A1"/>
    <w:rsid w:val="009575BA"/>
    <w:rsid w:val="0095793E"/>
    <w:rsid w:val="00957E9A"/>
    <w:rsid w:val="00960248"/>
    <w:rsid w:val="00960991"/>
    <w:rsid w:val="00960AC5"/>
    <w:rsid w:val="00960B06"/>
    <w:rsid w:val="00960BCE"/>
    <w:rsid w:val="00960D7B"/>
    <w:rsid w:val="00960DCC"/>
    <w:rsid w:val="00960DF6"/>
    <w:rsid w:val="0096182F"/>
    <w:rsid w:val="00962A95"/>
    <w:rsid w:val="00962E66"/>
    <w:rsid w:val="00962EED"/>
    <w:rsid w:val="00962F3C"/>
    <w:rsid w:val="0096310D"/>
    <w:rsid w:val="00963113"/>
    <w:rsid w:val="0096347D"/>
    <w:rsid w:val="009636E4"/>
    <w:rsid w:val="00963916"/>
    <w:rsid w:val="00963A2A"/>
    <w:rsid w:val="00963B67"/>
    <w:rsid w:val="0096453E"/>
    <w:rsid w:val="00964882"/>
    <w:rsid w:val="00964A54"/>
    <w:rsid w:val="00965164"/>
    <w:rsid w:val="009653C5"/>
    <w:rsid w:val="00965568"/>
    <w:rsid w:val="009655F0"/>
    <w:rsid w:val="009658CC"/>
    <w:rsid w:val="00965930"/>
    <w:rsid w:val="00965FED"/>
    <w:rsid w:val="00965FFC"/>
    <w:rsid w:val="009662CF"/>
    <w:rsid w:val="0096645D"/>
    <w:rsid w:val="0096661F"/>
    <w:rsid w:val="009666B3"/>
    <w:rsid w:val="00966B1C"/>
    <w:rsid w:val="00966E4C"/>
    <w:rsid w:val="009671DE"/>
    <w:rsid w:val="009673CD"/>
    <w:rsid w:val="009676F3"/>
    <w:rsid w:val="00967C5E"/>
    <w:rsid w:val="00967CAE"/>
    <w:rsid w:val="00967DD1"/>
    <w:rsid w:val="00970890"/>
    <w:rsid w:val="009709B0"/>
    <w:rsid w:val="00970F20"/>
    <w:rsid w:val="009714E8"/>
    <w:rsid w:val="009715C2"/>
    <w:rsid w:val="009717AA"/>
    <w:rsid w:val="00971911"/>
    <w:rsid w:val="00971B0C"/>
    <w:rsid w:val="00971BF0"/>
    <w:rsid w:val="00971C6E"/>
    <w:rsid w:val="00971CCA"/>
    <w:rsid w:val="00972A19"/>
    <w:rsid w:val="00972DF4"/>
    <w:rsid w:val="00972E32"/>
    <w:rsid w:val="009732AD"/>
    <w:rsid w:val="0097350D"/>
    <w:rsid w:val="009735C5"/>
    <w:rsid w:val="0097374F"/>
    <w:rsid w:val="00973956"/>
    <w:rsid w:val="00973BCD"/>
    <w:rsid w:val="00973D0A"/>
    <w:rsid w:val="00973D9A"/>
    <w:rsid w:val="00973E18"/>
    <w:rsid w:val="00973E49"/>
    <w:rsid w:val="00973F7F"/>
    <w:rsid w:val="009743DD"/>
    <w:rsid w:val="00974479"/>
    <w:rsid w:val="009748BA"/>
    <w:rsid w:val="00974BC8"/>
    <w:rsid w:val="00974E72"/>
    <w:rsid w:val="00975256"/>
    <w:rsid w:val="0097558D"/>
    <w:rsid w:val="009757EF"/>
    <w:rsid w:val="009758AD"/>
    <w:rsid w:val="009759C0"/>
    <w:rsid w:val="00975C71"/>
    <w:rsid w:val="00975EFD"/>
    <w:rsid w:val="00975F5F"/>
    <w:rsid w:val="009761A0"/>
    <w:rsid w:val="009763B2"/>
    <w:rsid w:val="009764FD"/>
    <w:rsid w:val="00976534"/>
    <w:rsid w:val="0097661B"/>
    <w:rsid w:val="00976AC6"/>
    <w:rsid w:val="00976BCF"/>
    <w:rsid w:val="009770BE"/>
    <w:rsid w:val="009770C1"/>
    <w:rsid w:val="00977CCB"/>
    <w:rsid w:val="00977D9D"/>
    <w:rsid w:val="00977E1F"/>
    <w:rsid w:val="00977F6E"/>
    <w:rsid w:val="009803B5"/>
    <w:rsid w:val="00980834"/>
    <w:rsid w:val="0098087E"/>
    <w:rsid w:val="009809E7"/>
    <w:rsid w:val="00980EF2"/>
    <w:rsid w:val="00980F2E"/>
    <w:rsid w:val="009814E3"/>
    <w:rsid w:val="00981A28"/>
    <w:rsid w:val="00981B2B"/>
    <w:rsid w:val="00981BEC"/>
    <w:rsid w:val="00981D3E"/>
    <w:rsid w:val="00981DFA"/>
    <w:rsid w:val="0098254E"/>
    <w:rsid w:val="0098260B"/>
    <w:rsid w:val="00982FAF"/>
    <w:rsid w:val="00983A7C"/>
    <w:rsid w:val="00984052"/>
    <w:rsid w:val="00984359"/>
    <w:rsid w:val="009845F9"/>
    <w:rsid w:val="009846AF"/>
    <w:rsid w:val="0098487E"/>
    <w:rsid w:val="00984AED"/>
    <w:rsid w:val="00984C3F"/>
    <w:rsid w:val="00984E6C"/>
    <w:rsid w:val="00984F91"/>
    <w:rsid w:val="00985174"/>
    <w:rsid w:val="0098535F"/>
    <w:rsid w:val="0098555E"/>
    <w:rsid w:val="009856A4"/>
    <w:rsid w:val="0098571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1FC"/>
    <w:rsid w:val="0098722C"/>
    <w:rsid w:val="009873A3"/>
    <w:rsid w:val="00987B15"/>
    <w:rsid w:val="00987F9F"/>
    <w:rsid w:val="00990218"/>
    <w:rsid w:val="009902A0"/>
    <w:rsid w:val="009903A4"/>
    <w:rsid w:val="0099047E"/>
    <w:rsid w:val="00990563"/>
    <w:rsid w:val="009905A5"/>
    <w:rsid w:val="00990751"/>
    <w:rsid w:val="009907D2"/>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3CEC"/>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564"/>
    <w:rsid w:val="009A07CA"/>
    <w:rsid w:val="009A0C18"/>
    <w:rsid w:val="009A0D36"/>
    <w:rsid w:val="009A1204"/>
    <w:rsid w:val="009A138F"/>
    <w:rsid w:val="009A14EB"/>
    <w:rsid w:val="009A16BB"/>
    <w:rsid w:val="009A170D"/>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6AE9"/>
    <w:rsid w:val="009A7163"/>
    <w:rsid w:val="009A77DC"/>
    <w:rsid w:val="009B013F"/>
    <w:rsid w:val="009B06F9"/>
    <w:rsid w:val="009B0760"/>
    <w:rsid w:val="009B08B8"/>
    <w:rsid w:val="009B0CD0"/>
    <w:rsid w:val="009B0E23"/>
    <w:rsid w:val="009B119F"/>
    <w:rsid w:val="009B12B2"/>
    <w:rsid w:val="009B12D3"/>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CFE"/>
    <w:rsid w:val="009B4D6D"/>
    <w:rsid w:val="009B4F05"/>
    <w:rsid w:val="009B4F54"/>
    <w:rsid w:val="009B546A"/>
    <w:rsid w:val="009B5504"/>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1E0A"/>
    <w:rsid w:val="009C2071"/>
    <w:rsid w:val="009C22D0"/>
    <w:rsid w:val="009C23A0"/>
    <w:rsid w:val="009C25F2"/>
    <w:rsid w:val="009C2775"/>
    <w:rsid w:val="009C2C4B"/>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4DE"/>
    <w:rsid w:val="009C5AC6"/>
    <w:rsid w:val="009C5B93"/>
    <w:rsid w:val="009C5C1F"/>
    <w:rsid w:val="009C5E31"/>
    <w:rsid w:val="009C5E7F"/>
    <w:rsid w:val="009C5EB3"/>
    <w:rsid w:val="009C60AA"/>
    <w:rsid w:val="009C6177"/>
    <w:rsid w:val="009C61E0"/>
    <w:rsid w:val="009C62E9"/>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1BD4"/>
    <w:rsid w:val="009D2340"/>
    <w:rsid w:val="009D2989"/>
    <w:rsid w:val="009D29E0"/>
    <w:rsid w:val="009D29EE"/>
    <w:rsid w:val="009D2C3A"/>
    <w:rsid w:val="009D2EFE"/>
    <w:rsid w:val="009D39D0"/>
    <w:rsid w:val="009D3FC1"/>
    <w:rsid w:val="009D40FB"/>
    <w:rsid w:val="009D4670"/>
    <w:rsid w:val="009D504E"/>
    <w:rsid w:val="009D5318"/>
    <w:rsid w:val="009D5371"/>
    <w:rsid w:val="009D5380"/>
    <w:rsid w:val="009D546D"/>
    <w:rsid w:val="009D546E"/>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239"/>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82"/>
    <w:rsid w:val="009E3DC7"/>
    <w:rsid w:val="009E3EAB"/>
    <w:rsid w:val="009E4011"/>
    <w:rsid w:val="009E4586"/>
    <w:rsid w:val="009E4634"/>
    <w:rsid w:val="009E4772"/>
    <w:rsid w:val="009E4815"/>
    <w:rsid w:val="009E4859"/>
    <w:rsid w:val="009E49BE"/>
    <w:rsid w:val="009E4EDB"/>
    <w:rsid w:val="009E56F7"/>
    <w:rsid w:val="009E5774"/>
    <w:rsid w:val="009E5A86"/>
    <w:rsid w:val="009E6892"/>
    <w:rsid w:val="009E68B4"/>
    <w:rsid w:val="009E6E98"/>
    <w:rsid w:val="009E6E9B"/>
    <w:rsid w:val="009E6EEB"/>
    <w:rsid w:val="009E7007"/>
    <w:rsid w:val="009E70EF"/>
    <w:rsid w:val="009E7133"/>
    <w:rsid w:val="009E72B0"/>
    <w:rsid w:val="009E7369"/>
    <w:rsid w:val="009E7468"/>
    <w:rsid w:val="009E7506"/>
    <w:rsid w:val="009E792E"/>
    <w:rsid w:val="009E7E43"/>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1CE"/>
    <w:rsid w:val="009F42B7"/>
    <w:rsid w:val="009F44C9"/>
    <w:rsid w:val="009F49B8"/>
    <w:rsid w:val="009F4AA3"/>
    <w:rsid w:val="009F4D33"/>
    <w:rsid w:val="009F4EE6"/>
    <w:rsid w:val="009F4F97"/>
    <w:rsid w:val="009F51B1"/>
    <w:rsid w:val="009F532C"/>
    <w:rsid w:val="009F54FC"/>
    <w:rsid w:val="009F55FC"/>
    <w:rsid w:val="009F5B7F"/>
    <w:rsid w:val="009F609E"/>
    <w:rsid w:val="009F62D5"/>
    <w:rsid w:val="009F6343"/>
    <w:rsid w:val="009F66FC"/>
    <w:rsid w:val="009F6B30"/>
    <w:rsid w:val="009F6CA4"/>
    <w:rsid w:val="009F75FD"/>
    <w:rsid w:val="009F77F0"/>
    <w:rsid w:val="009F7D5A"/>
    <w:rsid w:val="009F7E26"/>
    <w:rsid w:val="009F7E2F"/>
    <w:rsid w:val="009F7E78"/>
    <w:rsid w:val="00A002D1"/>
    <w:rsid w:val="00A00361"/>
    <w:rsid w:val="00A0040C"/>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BAF"/>
    <w:rsid w:val="00A06C55"/>
    <w:rsid w:val="00A06C77"/>
    <w:rsid w:val="00A06D7E"/>
    <w:rsid w:val="00A06E60"/>
    <w:rsid w:val="00A06FE9"/>
    <w:rsid w:val="00A070DD"/>
    <w:rsid w:val="00A073FE"/>
    <w:rsid w:val="00A07515"/>
    <w:rsid w:val="00A0794E"/>
    <w:rsid w:val="00A07E0B"/>
    <w:rsid w:val="00A07EA0"/>
    <w:rsid w:val="00A1063C"/>
    <w:rsid w:val="00A106B9"/>
    <w:rsid w:val="00A10A86"/>
    <w:rsid w:val="00A10F9B"/>
    <w:rsid w:val="00A113BD"/>
    <w:rsid w:val="00A114DD"/>
    <w:rsid w:val="00A11C07"/>
    <w:rsid w:val="00A11CD1"/>
    <w:rsid w:val="00A11DAD"/>
    <w:rsid w:val="00A12189"/>
    <w:rsid w:val="00A12305"/>
    <w:rsid w:val="00A1265D"/>
    <w:rsid w:val="00A126F1"/>
    <w:rsid w:val="00A128E7"/>
    <w:rsid w:val="00A12A26"/>
    <w:rsid w:val="00A12D86"/>
    <w:rsid w:val="00A12D95"/>
    <w:rsid w:val="00A133A6"/>
    <w:rsid w:val="00A136D7"/>
    <w:rsid w:val="00A137D0"/>
    <w:rsid w:val="00A13924"/>
    <w:rsid w:val="00A1393F"/>
    <w:rsid w:val="00A13B91"/>
    <w:rsid w:val="00A141A6"/>
    <w:rsid w:val="00A14348"/>
    <w:rsid w:val="00A143FB"/>
    <w:rsid w:val="00A1462B"/>
    <w:rsid w:val="00A14869"/>
    <w:rsid w:val="00A15026"/>
    <w:rsid w:val="00A150EC"/>
    <w:rsid w:val="00A1529E"/>
    <w:rsid w:val="00A15749"/>
    <w:rsid w:val="00A1582C"/>
    <w:rsid w:val="00A15DEB"/>
    <w:rsid w:val="00A1615F"/>
    <w:rsid w:val="00A16A71"/>
    <w:rsid w:val="00A16C26"/>
    <w:rsid w:val="00A16DC9"/>
    <w:rsid w:val="00A16EBA"/>
    <w:rsid w:val="00A1743F"/>
    <w:rsid w:val="00A174E6"/>
    <w:rsid w:val="00A175DE"/>
    <w:rsid w:val="00A17736"/>
    <w:rsid w:val="00A1775A"/>
    <w:rsid w:val="00A17BE3"/>
    <w:rsid w:val="00A17D29"/>
    <w:rsid w:val="00A200B5"/>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BA2"/>
    <w:rsid w:val="00A21D32"/>
    <w:rsid w:val="00A221A3"/>
    <w:rsid w:val="00A222AF"/>
    <w:rsid w:val="00A22448"/>
    <w:rsid w:val="00A22582"/>
    <w:rsid w:val="00A22585"/>
    <w:rsid w:val="00A22B4E"/>
    <w:rsid w:val="00A23059"/>
    <w:rsid w:val="00A231E5"/>
    <w:rsid w:val="00A231F8"/>
    <w:rsid w:val="00A23224"/>
    <w:rsid w:val="00A234B5"/>
    <w:rsid w:val="00A2399A"/>
    <w:rsid w:val="00A23F34"/>
    <w:rsid w:val="00A23FC9"/>
    <w:rsid w:val="00A23FF1"/>
    <w:rsid w:val="00A243D2"/>
    <w:rsid w:val="00A24462"/>
    <w:rsid w:val="00A2462B"/>
    <w:rsid w:val="00A2474F"/>
    <w:rsid w:val="00A24850"/>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15"/>
    <w:rsid w:val="00A3088F"/>
    <w:rsid w:val="00A308B6"/>
    <w:rsid w:val="00A30B36"/>
    <w:rsid w:val="00A30E9A"/>
    <w:rsid w:val="00A3122E"/>
    <w:rsid w:val="00A31440"/>
    <w:rsid w:val="00A31757"/>
    <w:rsid w:val="00A3193D"/>
    <w:rsid w:val="00A31D26"/>
    <w:rsid w:val="00A31FF1"/>
    <w:rsid w:val="00A322CC"/>
    <w:rsid w:val="00A322EA"/>
    <w:rsid w:val="00A32524"/>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691"/>
    <w:rsid w:val="00A347E2"/>
    <w:rsid w:val="00A349A1"/>
    <w:rsid w:val="00A349BF"/>
    <w:rsid w:val="00A34A42"/>
    <w:rsid w:val="00A34BCC"/>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45E"/>
    <w:rsid w:val="00A41548"/>
    <w:rsid w:val="00A41611"/>
    <w:rsid w:val="00A419F4"/>
    <w:rsid w:val="00A41A12"/>
    <w:rsid w:val="00A41C93"/>
    <w:rsid w:val="00A41E12"/>
    <w:rsid w:val="00A41EDA"/>
    <w:rsid w:val="00A423B9"/>
    <w:rsid w:val="00A42646"/>
    <w:rsid w:val="00A428E5"/>
    <w:rsid w:val="00A4299A"/>
    <w:rsid w:val="00A42D9C"/>
    <w:rsid w:val="00A42E7D"/>
    <w:rsid w:val="00A42F67"/>
    <w:rsid w:val="00A431BC"/>
    <w:rsid w:val="00A433A5"/>
    <w:rsid w:val="00A4381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67D4"/>
    <w:rsid w:val="00A469CF"/>
    <w:rsid w:val="00A46E48"/>
    <w:rsid w:val="00A471AF"/>
    <w:rsid w:val="00A47271"/>
    <w:rsid w:val="00A47286"/>
    <w:rsid w:val="00A4796C"/>
    <w:rsid w:val="00A47A2F"/>
    <w:rsid w:val="00A47B4B"/>
    <w:rsid w:val="00A47B6E"/>
    <w:rsid w:val="00A47D19"/>
    <w:rsid w:val="00A47E74"/>
    <w:rsid w:val="00A47F48"/>
    <w:rsid w:val="00A501C9"/>
    <w:rsid w:val="00A503FB"/>
    <w:rsid w:val="00A50B6B"/>
    <w:rsid w:val="00A50F99"/>
    <w:rsid w:val="00A51044"/>
    <w:rsid w:val="00A510CE"/>
    <w:rsid w:val="00A5117B"/>
    <w:rsid w:val="00A51357"/>
    <w:rsid w:val="00A514D3"/>
    <w:rsid w:val="00A514E3"/>
    <w:rsid w:val="00A5184F"/>
    <w:rsid w:val="00A51887"/>
    <w:rsid w:val="00A51B9C"/>
    <w:rsid w:val="00A51E6C"/>
    <w:rsid w:val="00A52004"/>
    <w:rsid w:val="00A5245C"/>
    <w:rsid w:val="00A53455"/>
    <w:rsid w:val="00A53579"/>
    <w:rsid w:val="00A53607"/>
    <w:rsid w:val="00A53856"/>
    <w:rsid w:val="00A538DA"/>
    <w:rsid w:val="00A53C98"/>
    <w:rsid w:val="00A54103"/>
    <w:rsid w:val="00A54177"/>
    <w:rsid w:val="00A541ED"/>
    <w:rsid w:val="00A54246"/>
    <w:rsid w:val="00A5475A"/>
    <w:rsid w:val="00A54A60"/>
    <w:rsid w:val="00A54F6B"/>
    <w:rsid w:val="00A54F6F"/>
    <w:rsid w:val="00A54FBA"/>
    <w:rsid w:val="00A55004"/>
    <w:rsid w:val="00A5508C"/>
    <w:rsid w:val="00A552F3"/>
    <w:rsid w:val="00A556E6"/>
    <w:rsid w:val="00A55BA3"/>
    <w:rsid w:val="00A55CC2"/>
    <w:rsid w:val="00A56027"/>
    <w:rsid w:val="00A5604E"/>
    <w:rsid w:val="00A561AB"/>
    <w:rsid w:val="00A56747"/>
    <w:rsid w:val="00A577DD"/>
    <w:rsid w:val="00A57C17"/>
    <w:rsid w:val="00A6003E"/>
    <w:rsid w:val="00A6045E"/>
    <w:rsid w:val="00A60739"/>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3E0"/>
    <w:rsid w:val="00A65B28"/>
    <w:rsid w:val="00A65B56"/>
    <w:rsid w:val="00A65F3D"/>
    <w:rsid w:val="00A661F2"/>
    <w:rsid w:val="00A6630A"/>
    <w:rsid w:val="00A663AF"/>
    <w:rsid w:val="00A667AC"/>
    <w:rsid w:val="00A6732F"/>
    <w:rsid w:val="00A67C8B"/>
    <w:rsid w:val="00A70098"/>
    <w:rsid w:val="00A70206"/>
    <w:rsid w:val="00A70233"/>
    <w:rsid w:val="00A70777"/>
    <w:rsid w:val="00A70D6B"/>
    <w:rsid w:val="00A70D6F"/>
    <w:rsid w:val="00A70E4B"/>
    <w:rsid w:val="00A710E2"/>
    <w:rsid w:val="00A710F0"/>
    <w:rsid w:val="00A715B2"/>
    <w:rsid w:val="00A719F5"/>
    <w:rsid w:val="00A71C29"/>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696"/>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46"/>
    <w:rsid w:val="00A834CA"/>
    <w:rsid w:val="00A8383D"/>
    <w:rsid w:val="00A83B17"/>
    <w:rsid w:val="00A83D3C"/>
    <w:rsid w:val="00A83E4A"/>
    <w:rsid w:val="00A83E97"/>
    <w:rsid w:val="00A8459B"/>
    <w:rsid w:val="00A84819"/>
    <w:rsid w:val="00A84BED"/>
    <w:rsid w:val="00A85131"/>
    <w:rsid w:val="00A85534"/>
    <w:rsid w:val="00A860B4"/>
    <w:rsid w:val="00A864FD"/>
    <w:rsid w:val="00A8651E"/>
    <w:rsid w:val="00A866AB"/>
    <w:rsid w:val="00A86AA2"/>
    <w:rsid w:val="00A86AF1"/>
    <w:rsid w:val="00A870AA"/>
    <w:rsid w:val="00A870D8"/>
    <w:rsid w:val="00A871D7"/>
    <w:rsid w:val="00A8723B"/>
    <w:rsid w:val="00A87307"/>
    <w:rsid w:val="00A87A9E"/>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28B"/>
    <w:rsid w:val="00A95461"/>
    <w:rsid w:val="00A95487"/>
    <w:rsid w:val="00A954D3"/>
    <w:rsid w:val="00A9557A"/>
    <w:rsid w:val="00A9593D"/>
    <w:rsid w:val="00A95A4C"/>
    <w:rsid w:val="00A9633C"/>
    <w:rsid w:val="00A969ED"/>
    <w:rsid w:val="00A96A68"/>
    <w:rsid w:val="00A96D95"/>
    <w:rsid w:val="00A971E3"/>
    <w:rsid w:val="00A97218"/>
    <w:rsid w:val="00A973BE"/>
    <w:rsid w:val="00A97565"/>
    <w:rsid w:val="00A976A9"/>
    <w:rsid w:val="00A97821"/>
    <w:rsid w:val="00A97AAF"/>
    <w:rsid w:val="00A97EDB"/>
    <w:rsid w:val="00AA02A7"/>
    <w:rsid w:val="00AA0305"/>
    <w:rsid w:val="00AA03E5"/>
    <w:rsid w:val="00AA05F2"/>
    <w:rsid w:val="00AA05F6"/>
    <w:rsid w:val="00AA07EC"/>
    <w:rsid w:val="00AA08D9"/>
    <w:rsid w:val="00AA0DF2"/>
    <w:rsid w:val="00AA109F"/>
    <w:rsid w:val="00AA11EA"/>
    <w:rsid w:val="00AA18C0"/>
    <w:rsid w:val="00AA1C83"/>
    <w:rsid w:val="00AA1DF8"/>
    <w:rsid w:val="00AA2041"/>
    <w:rsid w:val="00AA2114"/>
    <w:rsid w:val="00AA2317"/>
    <w:rsid w:val="00AA2AB2"/>
    <w:rsid w:val="00AA2C4D"/>
    <w:rsid w:val="00AA2D0D"/>
    <w:rsid w:val="00AA2E73"/>
    <w:rsid w:val="00AA31C0"/>
    <w:rsid w:val="00AA3307"/>
    <w:rsid w:val="00AA33A3"/>
    <w:rsid w:val="00AA3420"/>
    <w:rsid w:val="00AA355D"/>
    <w:rsid w:val="00AA3AD9"/>
    <w:rsid w:val="00AA3B15"/>
    <w:rsid w:val="00AA3D8E"/>
    <w:rsid w:val="00AA4089"/>
    <w:rsid w:val="00AA4521"/>
    <w:rsid w:val="00AA459B"/>
    <w:rsid w:val="00AA45B3"/>
    <w:rsid w:val="00AA4812"/>
    <w:rsid w:val="00AA49D7"/>
    <w:rsid w:val="00AA4EB6"/>
    <w:rsid w:val="00AA5131"/>
    <w:rsid w:val="00AA513F"/>
    <w:rsid w:val="00AA5466"/>
    <w:rsid w:val="00AA54F5"/>
    <w:rsid w:val="00AA5560"/>
    <w:rsid w:val="00AA557E"/>
    <w:rsid w:val="00AA57AF"/>
    <w:rsid w:val="00AA59F5"/>
    <w:rsid w:val="00AA62DE"/>
    <w:rsid w:val="00AA68B1"/>
    <w:rsid w:val="00AA68ED"/>
    <w:rsid w:val="00AA6E1E"/>
    <w:rsid w:val="00AA7124"/>
    <w:rsid w:val="00AA7185"/>
    <w:rsid w:val="00AA726F"/>
    <w:rsid w:val="00AA72DA"/>
    <w:rsid w:val="00AA74D6"/>
    <w:rsid w:val="00AA75A6"/>
    <w:rsid w:val="00AA7D37"/>
    <w:rsid w:val="00AA7E33"/>
    <w:rsid w:val="00AB00B8"/>
    <w:rsid w:val="00AB044A"/>
    <w:rsid w:val="00AB07B8"/>
    <w:rsid w:val="00AB0A48"/>
    <w:rsid w:val="00AB0B65"/>
    <w:rsid w:val="00AB0C4E"/>
    <w:rsid w:val="00AB0E94"/>
    <w:rsid w:val="00AB1221"/>
    <w:rsid w:val="00AB142A"/>
    <w:rsid w:val="00AB1A44"/>
    <w:rsid w:val="00AB1BAC"/>
    <w:rsid w:val="00AB1F29"/>
    <w:rsid w:val="00AB2119"/>
    <w:rsid w:val="00AB2628"/>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6F1"/>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396"/>
    <w:rsid w:val="00AC1406"/>
    <w:rsid w:val="00AC153D"/>
    <w:rsid w:val="00AC1ABF"/>
    <w:rsid w:val="00AC1E62"/>
    <w:rsid w:val="00AC1E78"/>
    <w:rsid w:val="00AC22CA"/>
    <w:rsid w:val="00AC2423"/>
    <w:rsid w:val="00AC2577"/>
    <w:rsid w:val="00AC266E"/>
    <w:rsid w:val="00AC2834"/>
    <w:rsid w:val="00AC290C"/>
    <w:rsid w:val="00AC29B5"/>
    <w:rsid w:val="00AC29D1"/>
    <w:rsid w:val="00AC2DFE"/>
    <w:rsid w:val="00AC2FC9"/>
    <w:rsid w:val="00AC3120"/>
    <w:rsid w:val="00AC36A8"/>
    <w:rsid w:val="00AC3978"/>
    <w:rsid w:val="00AC3E39"/>
    <w:rsid w:val="00AC3EFF"/>
    <w:rsid w:val="00AC40DB"/>
    <w:rsid w:val="00AC438F"/>
    <w:rsid w:val="00AC4FD6"/>
    <w:rsid w:val="00AC563B"/>
    <w:rsid w:val="00AC5D2C"/>
    <w:rsid w:val="00AC60FC"/>
    <w:rsid w:val="00AC6A08"/>
    <w:rsid w:val="00AC6A5A"/>
    <w:rsid w:val="00AC6CE7"/>
    <w:rsid w:val="00AC710A"/>
    <w:rsid w:val="00AC7136"/>
    <w:rsid w:val="00AC79B6"/>
    <w:rsid w:val="00AC7A7F"/>
    <w:rsid w:val="00AC7C4C"/>
    <w:rsid w:val="00AC7D6F"/>
    <w:rsid w:val="00AC7EB2"/>
    <w:rsid w:val="00AD0207"/>
    <w:rsid w:val="00AD0372"/>
    <w:rsid w:val="00AD03ED"/>
    <w:rsid w:val="00AD0554"/>
    <w:rsid w:val="00AD073E"/>
    <w:rsid w:val="00AD0DDB"/>
    <w:rsid w:val="00AD0E48"/>
    <w:rsid w:val="00AD0E78"/>
    <w:rsid w:val="00AD0F24"/>
    <w:rsid w:val="00AD107C"/>
    <w:rsid w:val="00AD128C"/>
    <w:rsid w:val="00AD174A"/>
    <w:rsid w:val="00AD184D"/>
    <w:rsid w:val="00AD186C"/>
    <w:rsid w:val="00AD2100"/>
    <w:rsid w:val="00AD21CF"/>
    <w:rsid w:val="00AD2281"/>
    <w:rsid w:val="00AD265A"/>
    <w:rsid w:val="00AD2977"/>
    <w:rsid w:val="00AD2CB2"/>
    <w:rsid w:val="00AD2FAB"/>
    <w:rsid w:val="00AD3083"/>
    <w:rsid w:val="00AD30D3"/>
    <w:rsid w:val="00AD3848"/>
    <w:rsid w:val="00AD396B"/>
    <w:rsid w:val="00AD3A09"/>
    <w:rsid w:val="00AD3CD7"/>
    <w:rsid w:val="00AD3E82"/>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5FC4"/>
    <w:rsid w:val="00AD60BF"/>
    <w:rsid w:val="00AD6110"/>
    <w:rsid w:val="00AD622D"/>
    <w:rsid w:val="00AD6262"/>
    <w:rsid w:val="00AD64E0"/>
    <w:rsid w:val="00AD661B"/>
    <w:rsid w:val="00AD70EC"/>
    <w:rsid w:val="00AD72C6"/>
    <w:rsid w:val="00AD744A"/>
    <w:rsid w:val="00AD77AE"/>
    <w:rsid w:val="00AD7AFD"/>
    <w:rsid w:val="00AD7DF4"/>
    <w:rsid w:val="00AE0457"/>
    <w:rsid w:val="00AE047E"/>
    <w:rsid w:val="00AE0589"/>
    <w:rsid w:val="00AE05FE"/>
    <w:rsid w:val="00AE067F"/>
    <w:rsid w:val="00AE099A"/>
    <w:rsid w:val="00AE0A44"/>
    <w:rsid w:val="00AE0C7D"/>
    <w:rsid w:val="00AE0D01"/>
    <w:rsid w:val="00AE130A"/>
    <w:rsid w:val="00AE17E3"/>
    <w:rsid w:val="00AE1848"/>
    <w:rsid w:val="00AE1980"/>
    <w:rsid w:val="00AE1DBC"/>
    <w:rsid w:val="00AE227F"/>
    <w:rsid w:val="00AE23BD"/>
    <w:rsid w:val="00AE24B9"/>
    <w:rsid w:val="00AE2679"/>
    <w:rsid w:val="00AE2CC9"/>
    <w:rsid w:val="00AE2EB6"/>
    <w:rsid w:val="00AE2F5A"/>
    <w:rsid w:val="00AE31C2"/>
    <w:rsid w:val="00AE35A1"/>
    <w:rsid w:val="00AE387B"/>
    <w:rsid w:val="00AE3D51"/>
    <w:rsid w:val="00AE3D8C"/>
    <w:rsid w:val="00AE3E0B"/>
    <w:rsid w:val="00AE3E76"/>
    <w:rsid w:val="00AE3F92"/>
    <w:rsid w:val="00AE46E7"/>
    <w:rsid w:val="00AE48E3"/>
    <w:rsid w:val="00AE4903"/>
    <w:rsid w:val="00AE4B12"/>
    <w:rsid w:val="00AE4DBE"/>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941"/>
    <w:rsid w:val="00AE7EE8"/>
    <w:rsid w:val="00AE7FF6"/>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3EA1"/>
    <w:rsid w:val="00AF40C9"/>
    <w:rsid w:val="00AF44B9"/>
    <w:rsid w:val="00AF469D"/>
    <w:rsid w:val="00AF4712"/>
    <w:rsid w:val="00AF47D6"/>
    <w:rsid w:val="00AF47ED"/>
    <w:rsid w:val="00AF4B4B"/>
    <w:rsid w:val="00AF4B69"/>
    <w:rsid w:val="00AF5159"/>
    <w:rsid w:val="00AF546E"/>
    <w:rsid w:val="00AF5549"/>
    <w:rsid w:val="00AF586A"/>
    <w:rsid w:val="00AF5941"/>
    <w:rsid w:val="00AF5D0B"/>
    <w:rsid w:val="00AF5E6B"/>
    <w:rsid w:val="00AF5F3E"/>
    <w:rsid w:val="00AF68DC"/>
    <w:rsid w:val="00AF7251"/>
    <w:rsid w:val="00AF73DC"/>
    <w:rsid w:val="00AF795C"/>
    <w:rsid w:val="00AF7C6C"/>
    <w:rsid w:val="00AF7CB7"/>
    <w:rsid w:val="00AF7D19"/>
    <w:rsid w:val="00AF7FD4"/>
    <w:rsid w:val="00B002EA"/>
    <w:rsid w:val="00B00A2F"/>
    <w:rsid w:val="00B00D5A"/>
    <w:rsid w:val="00B00E89"/>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B5D"/>
    <w:rsid w:val="00B04C1E"/>
    <w:rsid w:val="00B04E55"/>
    <w:rsid w:val="00B04F8F"/>
    <w:rsid w:val="00B04FC2"/>
    <w:rsid w:val="00B052A3"/>
    <w:rsid w:val="00B05350"/>
    <w:rsid w:val="00B053B9"/>
    <w:rsid w:val="00B0595C"/>
    <w:rsid w:val="00B05A03"/>
    <w:rsid w:val="00B060F4"/>
    <w:rsid w:val="00B067CA"/>
    <w:rsid w:val="00B068BB"/>
    <w:rsid w:val="00B06AC6"/>
    <w:rsid w:val="00B06B96"/>
    <w:rsid w:val="00B06C94"/>
    <w:rsid w:val="00B06D6D"/>
    <w:rsid w:val="00B06E29"/>
    <w:rsid w:val="00B073A8"/>
    <w:rsid w:val="00B075F6"/>
    <w:rsid w:val="00B07895"/>
    <w:rsid w:val="00B0799E"/>
    <w:rsid w:val="00B07B2B"/>
    <w:rsid w:val="00B07D28"/>
    <w:rsid w:val="00B07F4F"/>
    <w:rsid w:val="00B07F7B"/>
    <w:rsid w:val="00B1032A"/>
    <w:rsid w:val="00B10496"/>
    <w:rsid w:val="00B105C7"/>
    <w:rsid w:val="00B10BB4"/>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191"/>
    <w:rsid w:val="00B14797"/>
    <w:rsid w:val="00B14C55"/>
    <w:rsid w:val="00B156A7"/>
    <w:rsid w:val="00B1578B"/>
    <w:rsid w:val="00B1589B"/>
    <w:rsid w:val="00B15973"/>
    <w:rsid w:val="00B15A67"/>
    <w:rsid w:val="00B15D4D"/>
    <w:rsid w:val="00B16084"/>
    <w:rsid w:val="00B1611D"/>
    <w:rsid w:val="00B16731"/>
    <w:rsid w:val="00B1676D"/>
    <w:rsid w:val="00B16978"/>
    <w:rsid w:val="00B16A51"/>
    <w:rsid w:val="00B16A69"/>
    <w:rsid w:val="00B16B2C"/>
    <w:rsid w:val="00B16D61"/>
    <w:rsid w:val="00B1701D"/>
    <w:rsid w:val="00B1710F"/>
    <w:rsid w:val="00B1715A"/>
    <w:rsid w:val="00B172CC"/>
    <w:rsid w:val="00B17446"/>
    <w:rsid w:val="00B1751B"/>
    <w:rsid w:val="00B17939"/>
    <w:rsid w:val="00B17EF8"/>
    <w:rsid w:val="00B20142"/>
    <w:rsid w:val="00B2037E"/>
    <w:rsid w:val="00B20475"/>
    <w:rsid w:val="00B20541"/>
    <w:rsid w:val="00B20575"/>
    <w:rsid w:val="00B20AD4"/>
    <w:rsid w:val="00B21200"/>
    <w:rsid w:val="00B2124E"/>
    <w:rsid w:val="00B217A8"/>
    <w:rsid w:val="00B2192D"/>
    <w:rsid w:val="00B219B2"/>
    <w:rsid w:val="00B21BD3"/>
    <w:rsid w:val="00B21CA4"/>
    <w:rsid w:val="00B22010"/>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267"/>
    <w:rsid w:val="00B246AD"/>
    <w:rsid w:val="00B24735"/>
    <w:rsid w:val="00B24A82"/>
    <w:rsid w:val="00B24BE6"/>
    <w:rsid w:val="00B24D88"/>
    <w:rsid w:val="00B24DC1"/>
    <w:rsid w:val="00B24F5E"/>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07"/>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B7F"/>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0C0"/>
    <w:rsid w:val="00B409C3"/>
    <w:rsid w:val="00B40A5C"/>
    <w:rsid w:val="00B40E1F"/>
    <w:rsid w:val="00B40E58"/>
    <w:rsid w:val="00B40EEC"/>
    <w:rsid w:val="00B40F2C"/>
    <w:rsid w:val="00B41251"/>
    <w:rsid w:val="00B412C6"/>
    <w:rsid w:val="00B41A0C"/>
    <w:rsid w:val="00B41B07"/>
    <w:rsid w:val="00B41DAC"/>
    <w:rsid w:val="00B425FB"/>
    <w:rsid w:val="00B426FF"/>
    <w:rsid w:val="00B42C35"/>
    <w:rsid w:val="00B42D22"/>
    <w:rsid w:val="00B42E52"/>
    <w:rsid w:val="00B42E75"/>
    <w:rsid w:val="00B43232"/>
    <w:rsid w:val="00B43415"/>
    <w:rsid w:val="00B436B2"/>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0C14"/>
    <w:rsid w:val="00B5127E"/>
    <w:rsid w:val="00B519C6"/>
    <w:rsid w:val="00B519D1"/>
    <w:rsid w:val="00B51CA3"/>
    <w:rsid w:val="00B51DAD"/>
    <w:rsid w:val="00B51E7A"/>
    <w:rsid w:val="00B52087"/>
    <w:rsid w:val="00B52486"/>
    <w:rsid w:val="00B525D8"/>
    <w:rsid w:val="00B52797"/>
    <w:rsid w:val="00B52A00"/>
    <w:rsid w:val="00B532C5"/>
    <w:rsid w:val="00B534D7"/>
    <w:rsid w:val="00B5358A"/>
    <w:rsid w:val="00B535A2"/>
    <w:rsid w:val="00B538A6"/>
    <w:rsid w:val="00B53BB4"/>
    <w:rsid w:val="00B53CAB"/>
    <w:rsid w:val="00B540C4"/>
    <w:rsid w:val="00B542A3"/>
    <w:rsid w:val="00B54731"/>
    <w:rsid w:val="00B54A01"/>
    <w:rsid w:val="00B54A60"/>
    <w:rsid w:val="00B54C5F"/>
    <w:rsid w:val="00B54CC3"/>
    <w:rsid w:val="00B54F05"/>
    <w:rsid w:val="00B5533B"/>
    <w:rsid w:val="00B554E2"/>
    <w:rsid w:val="00B558B4"/>
    <w:rsid w:val="00B55B2A"/>
    <w:rsid w:val="00B55E1D"/>
    <w:rsid w:val="00B56608"/>
    <w:rsid w:val="00B56B44"/>
    <w:rsid w:val="00B56DD5"/>
    <w:rsid w:val="00B56E6B"/>
    <w:rsid w:val="00B56F06"/>
    <w:rsid w:val="00B56FC9"/>
    <w:rsid w:val="00B57085"/>
    <w:rsid w:val="00B57087"/>
    <w:rsid w:val="00B57252"/>
    <w:rsid w:val="00B57551"/>
    <w:rsid w:val="00B57ACF"/>
    <w:rsid w:val="00B57C37"/>
    <w:rsid w:val="00B57CE1"/>
    <w:rsid w:val="00B60424"/>
    <w:rsid w:val="00B606E5"/>
    <w:rsid w:val="00B607BD"/>
    <w:rsid w:val="00B6084E"/>
    <w:rsid w:val="00B60894"/>
    <w:rsid w:val="00B60BEE"/>
    <w:rsid w:val="00B60EFA"/>
    <w:rsid w:val="00B60F5B"/>
    <w:rsid w:val="00B61086"/>
    <w:rsid w:val="00B61417"/>
    <w:rsid w:val="00B617ED"/>
    <w:rsid w:val="00B619F7"/>
    <w:rsid w:val="00B61DD7"/>
    <w:rsid w:val="00B61DDC"/>
    <w:rsid w:val="00B62B72"/>
    <w:rsid w:val="00B62C54"/>
    <w:rsid w:val="00B63529"/>
    <w:rsid w:val="00B63E0F"/>
    <w:rsid w:val="00B6447C"/>
    <w:rsid w:val="00B64971"/>
    <w:rsid w:val="00B64A51"/>
    <w:rsid w:val="00B64B5E"/>
    <w:rsid w:val="00B64E80"/>
    <w:rsid w:val="00B64F1A"/>
    <w:rsid w:val="00B6538D"/>
    <w:rsid w:val="00B6539F"/>
    <w:rsid w:val="00B653A8"/>
    <w:rsid w:val="00B65605"/>
    <w:rsid w:val="00B659A3"/>
    <w:rsid w:val="00B65B63"/>
    <w:rsid w:val="00B65D1D"/>
    <w:rsid w:val="00B65D84"/>
    <w:rsid w:val="00B65DCF"/>
    <w:rsid w:val="00B65DFB"/>
    <w:rsid w:val="00B664A4"/>
    <w:rsid w:val="00B66861"/>
    <w:rsid w:val="00B66A21"/>
    <w:rsid w:val="00B66BE7"/>
    <w:rsid w:val="00B66D92"/>
    <w:rsid w:val="00B673FC"/>
    <w:rsid w:val="00B677AD"/>
    <w:rsid w:val="00B677FC"/>
    <w:rsid w:val="00B6781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38D"/>
    <w:rsid w:val="00B737CC"/>
    <w:rsid w:val="00B73CBB"/>
    <w:rsid w:val="00B73EA1"/>
    <w:rsid w:val="00B73F7A"/>
    <w:rsid w:val="00B74407"/>
    <w:rsid w:val="00B74A5F"/>
    <w:rsid w:val="00B75806"/>
    <w:rsid w:val="00B76DD1"/>
    <w:rsid w:val="00B76E3B"/>
    <w:rsid w:val="00B772CA"/>
    <w:rsid w:val="00B77725"/>
    <w:rsid w:val="00B77881"/>
    <w:rsid w:val="00B77916"/>
    <w:rsid w:val="00B801AB"/>
    <w:rsid w:val="00B80368"/>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3558"/>
    <w:rsid w:val="00B83EF5"/>
    <w:rsid w:val="00B8403A"/>
    <w:rsid w:val="00B841BD"/>
    <w:rsid w:val="00B841F6"/>
    <w:rsid w:val="00B84287"/>
    <w:rsid w:val="00B84308"/>
    <w:rsid w:val="00B845C8"/>
    <w:rsid w:val="00B84727"/>
    <w:rsid w:val="00B849C1"/>
    <w:rsid w:val="00B84A60"/>
    <w:rsid w:val="00B84A69"/>
    <w:rsid w:val="00B84EAC"/>
    <w:rsid w:val="00B850AD"/>
    <w:rsid w:val="00B8529D"/>
    <w:rsid w:val="00B85801"/>
    <w:rsid w:val="00B858D4"/>
    <w:rsid w:val="00B85E39"/>
    <w:rsid w:val="00B863DD"/>
    <w:rsid w:val="00B86886"/>
    <w:rsid w:val="00B86978"/>
    <w:rsid w:val="00B86ABC"/>
    <w:rsid w:val="00B86B52"/>
    <w:rsid w:val="00B86BF4"/>
    <w:rsid w:val="00B86C2A"/>
    <w:rsid w:val="00B86E9A"/>
    <w:rsid w:val="00B8706B"/>
    <w:rsid w:val="00B870B1"/>
    <w:rsid w:val="00B874DF"/>
    <w:rsid w:val="00B8761C"/>
    <w:rsid w:val="00B876F4"/>
    <w:rsid w:val="00B8796E"/>
    <w:rsid w:val="00B87C0C"/>
    <w:rsid w:val="00B87CA7"/>
    <w:rsid w:val="00B87CCC"/>
    <w:rsid w:val="00B87FB3"/>
    <w:rsid w:val="00B9056B"/>
    <w:rsid w:val="00B90875"/>
    <w:rsid w:val="00B90A24"/>
    <w:rsid w:val="00B90B2E"/>
    <w:rsid w:val="00B91102"/>
    <w:rsid w:val="00B9121E"/>
    <w:rsid w:val="00B91375"/>
    <w:rsid w:val="00B91594"/>
    <w:rsid w:val="00B91DE8"/>
    <w:rsid w:val="00B91EFE"/>
    <w:rsid w:val="00B9202C"/>
    <w:rsid w:val="00B92207"/>
    <w:rsid w:val="00B92322"/>
    <w:rsid w:val="00B92506"/>
    <w:rsid w:val="00B927E9"/>
    <w:rsid w:val="00B92933"/>
    <w:rsid w:val="00B92B56"/>
    <w:rsid w:val="00B932B8"/>
    <w:rsid w:val="00B93661"/>
    <w:rsid w:val="00B93BFE"/>
    <w:rsid w:val="00B93C82"/>
    <w:rsid w:val="00B94228"/>
    <w:rsid w:val="00B94282"/>
    <w:rsid w:val="00B9432A"/>
    <w:rsid w:val="00B94376"/>
    <w:rsid w:val="00B947D0"/>
    <w:rsid w:val="00B9494C"/>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BCF"/>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4F1"/>
    <w:rsid w:val="00BA4886"/>
    <w:rsid w:val="00BA4976"/>
    <w:rsid w:val="00BA4D72"/>
    <w:rsid w:val="00BA4FA3"/>
    <w:rsid w:val="00BA56FA"/>
    <w:rsid w:val="00BA5738"/>
    <w:rsid w:val="00BA5E7C"/>
    <w:rsid w:val="00BA5E8B"/>
    <w:rsid w:val="00BA62F4"/>
    <w:rsid w:val="00BA656C"/>
    <w:rsid w:val="00BA66BC"/>
    <w:rsid w:val="00BA66E2"/>
    <w:rsid w:val="00BA67C2"/>
    <w:rsid w:val="00BA6F86"/>
    <w:rsid w:val="00BA730C"/>
    <w:rsid w:val="00BA7488"/>
    <w:rsid w:val="00BA7761"/>
    <w:rsid w:val="00BA7E16"/>
    <w:rsid w:val="00BA7E7D"/>
    <w:rsid w:val="00BB00D9"/>
    <w:rsid w:val="00BB0209"/>
    <w:rsid w:val="00BB0411"/>
    <w:rsid w:val="00BB060A"/>
    <w:rsid w:val="00BB0987"/>
    <w:rsid w:val="00BB0B77"/>
    <w:rsid w:val="00BB0E40"/>
    <w:rsid w:val="00BB0E67"/>
    <w:rsid w:val="00BB0F61"/>
    <w:rsid w:val="00BB128C"/>
    <w:rsid w:val="00BB1513"/>
    <w:rsid w:val="00BB159C"/>
    <w:rsid w:val="00BB15DA"/>
    <w:rsid w:val="00BB1EB5"/>
    <w:rsid w:val="00BB1EBA"/>
    <w:rsid w:val="00BB2079"/>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5D69"/>
    <w:rsid w:val="00BB5E03"/>
    <w:rsid w:val="00BB624A"/>
    <w:rsid w:val="00BB648A"/>
    <w:rsid w:val="00BB64C1"/>
    <w:rsid w:val="00BB661F"/>
    <w:rsid w:val="00BB6C3F"/>
    <w:rsid w:val="00BB6CE7"/>
    <w:rsid w:val="00BB72FE"/>
    <w:rsid w:val="00BB7337"/>
    <w:rsid w:val="00BB74BA"/>
    <w:rsid w:val="00BB7720"/>
    <w:rsid w:val="00BB7733"/>
    <w:rsid w:val="00BB7919"/>
    <w:rsid w:val="00BB7A4A"/>
    <w:rsid w:val="00BB7AE3"/>
    <w:rsid w:val="00BB7AE6"/>
    <w:rsid w:val="00BB7F1D"/>
    <w:rsid w:val="00BC008F"/>
    <w:rsid w:val="00BC09DD"/>
    <w:rsid w:val="00BC0B9A"/>
    <w:rsid w:val="00BC0DD0"/>
    <w:rsid w:val="00BC0F86"/>
    <w:rsid w:val="00BC1780"/>
    <w:rsid w:val="00BC194E"/>
    <w:rsid w:val="00BC20C3"/>
    <w:rsid w:val="00BC21DD"/>
    <w:rsid w:val="00BC21E3"/>
    <w:rsid w:val="00BC28BB"/>
    <w:rsid w:val="00BC292B"/>
    <w:rsid w:val="00BC2A65"/>
    <w:rsid w:val="00BC2D95"/>
    <w:rsid w:val="00BC30B7"/>
    <w:rsid w:val="00BC30BA"/>
    <w:rsid w:val="00BC3587"/>
    <w:rsid w:val="00BC370F"/>
    <w:rsid w:val="00BC39E8"/>
    <w:rsid w:val="00BC41A0"/>
    <w:rsid w:val="00BC4424"/>
    <w:rsid w:val="00BC495A"/>
    <w:rsid w:val="00BC4FFE"/>
    <w:rsid w:val="00BC50E0"/>
    <w:rsid w:val="00BC5416"/>
    <w:rsid w:val="00BC5B46"/>
    <w:rsid w:val="00BC6320"/>
    <w:rsid w:val="00BC64A7"/>
    <w:rsid w:val="00BC657B"/>
    <w:rsid w:val="00BC6D6B"/>
    <w:rsid w:val="00BC71BD"/>
    <w:rsid w:val="00BC71DC"/>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0DF"/>
    <w:rsid w:val="00BD1236"/>
    <w:rsid w:val="00BD19A9"/>
    <w:rsid w:val="00BD1B48"/>
    <w:rsid w:val="00BD1C84"/>
    <w:rsid w:val="00BD1EE9"/>
    <w:rsid w:val="00BD22E9"/>
    <w:rsid w:val="00BD2478"/>
    <w:rsid w:val="00BD24C4"/>
    <w:rsid w:val="00BD2677"/>
    <w:rsid w:val="00BD2B57"/>
    <w:rsid w:val="00BD2DF7"/>
    <w:rsid w:val="00BD31BD"/>
    <w:rsid w:val="00BD3537"/>
    <w:rsid w:val="00BD362B"/>
    <w:rsid w:val="00BD39EA"/>
    <w:rsid w:val="00BD3A94"/>
    <w:rsid w:val="00BD401D"/>
    <w:rsid w:val="00BD4307"/>
    <w:rsid w:val="00BD457C"/>
    <w:rsid w:val="00BD4F1E"/>
    <w:rsid w:val="00BD5042"/>
    <w:rsid w:val="00BD510D"/>
    <w:rsid w:val="00BD5B01"/>
    <w:rsid w:val="00BD5C52"/>
    <w:rsid w:val="00BD5D36"/>
    <w:rsid w:val="00BD5E22"/>
    <w:rsid w:val="00BD5FAB"/>
    <w:rsid w:val="00BD62C4"/>
    <w:rsid w:val="00BD62C8"/>
    <w:rsid w:val="00BD64F5"/>
    <w:rsid w:val="00BD667D"/>
    <w:rsid w:val="00BD727E"/>
    <w:rsid w:val="00BD7466"/>
    <w:rsid w:val="00BD7BE5"/>
    <w:rsid w:val="00BD7EC2"/>
    <w:rsid w:val="00BE04FF"/>
    <w:rsid w:val="00BE0582"/>
    <w:rsid w:val="00BE06FF"/>
    <w:rsid w:val="00BE0CC9"/>
    <w:rsid w:val="00BE1279"/>
    <w:rsid w:val="00BE12C5"/>
    <w:rsid w:val="00BE12E1"/>
    <w:rsid w:val="00BE135C"/>
    <w:rsid w:val="00BE1706"/>
    <w:rsid w:val="00BE1917"/>
    <w:rsid w:val="00BE192B"/>
    <w:rsid w:val="00BE1BB6"/>
    <w:rsid w:val="00BE208D"/>
    <w:rsid w:val="00BE210A"/>
    <w:rsid w:val="00BE22D8"/>
    <w:rsid w:val="00BE2579"/>
    <w:rsid w:val="00BE2A24"/>
    <w:rsid w:val="00BE2BE2"/>
    <w:rsid w:val="00BE2FEA"/>
    <w:rsid w:val="00BE3278"/>
    <w:rsid w:val="00BE34B8"/>
    <w:rsid w:val="00BE369B"/>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00A"/>
    <w:rsid w:val="00BF037B"/>
    <w:rsid w:val="00BF0439"/>
    <w:rsid w:val="00BF0519"/>
    <w:rsid w:val="00BF05A0"/>
    <w:rsid w:val="00BF0C9C"/>
    <w:rsid w:val="00BF0DE3"/>
    <w:rsid w:val="00BF0F32"/>
    <w:rsid w:val="00BF101D"/>
    <w:rsid w:val="00BF10B0"/>
    <w:rsid w:val="00BF156D"/>
    <w:rsid w:val="00BF17A5"/>
    <w:rsid w:val="00BF1A9B"/>
    <w:rsid w:val="00BF1CB5"/>
    <w:rsid w:val="00BF1DBC"/>
    <w:rsid w:val="00BF2B7C"/>
    <w:rsid w:val="00BF2E16"/>
    <w:rsid w:val="00BF2FC9"/>
    <w:rsid w:val="00BF2FD9"/>
    <w:rsid w:val="00BF31A4"/>
    <w:rsid w:val="00BF32C6"/>
    <w:rsid w:val="00BF3386"/>
    <w:rsid w:val="00BF338E"/>
    <w:rsid w:val="00BF3475"/>
    <w:rsid w:val="00BF36C0"/>
    <w:rsid w:val="00BF415B"/>
    <w:rsid w:val="00BF41D0"/>
    <w:rsid w:val="00BF485A"/>
    <w:rsid w:val="00BF4AC4"/>
    <w:rsid w:val="00BF4CF0"/>
    <w:rsid w:val="00BF4D05"/>
    <w:rsid w:val="00BF52DD"/>
    <w:rsid w:val="00BF54D2"/>
    <w:rsid w:val="00BF5987"/>
    <w:rsid w:val="00BF5A2F"/>
    <w:rsid w:val="00BF5A58"/>
    <w:rsid w:val="00BF5BEB"/>
    <w:rsid w:val="00BF5C77"/>
    <w:rsid w:val="00BF5D41"/>
    <w:rsid w:val="00BF5E34"/>
    <w:rsid w:val="00BF5FB6"/>
    <w:rsid w:val="00BF6009"/>
    <w:rsid w:val="00BF6160"/>
    <w:rsid w:val="00BF6188"/>
    <w:rsid w:val="00BF626B"/>
    <w:rsid w:val="00BF62EF"/>
    <w:rsid w:val="00BF650B"/>
    <w:rsid w:val="00BF6807"/>
    <w:rsid w:val="00BF684F"/>
    <w:rsid w:val="00BF6C00"/>
    <w:rsid w:val="00BF6C11"/>
    <w:rsid w:val="00BF7354"/>
    <w:rsid w:val="00BF7615"/>
    <w:rsid w:val="00BF76A6"/>
    <w:rsid w:val="00BF784C"/>
    <w:rsid w:val="00BF7B80"/>
    <w:rsid w:val="00BF7C37"/>
    <w:rsid w:val="00BF7D6F"/>
    <w:rsid w:val="00C00044"/>
    <w:rsid w:val="00C001AB"/>
    <w:rsid w:val="00C00453"/>
    <w:rsid w:val="00C007D5"/>
    <w:rsid w:val="00C0087D"/>
    <w:rsid w:val="00C008BB"/>
    <w:rsid w:val="00C00B43"/>
    <w:rsid w:val="00C00C73"/>
    <w:rsid w:val="00C00C91"/>
    <w:rsid w:val="00C014A8"/>
    <w:rsid w:val="00C014BE"/>
    <w:rsid w:val="00C01D7A"/>
    <w:rsid w:val="00C01DC2"/>
    <w:rsid w:val="00C024AC"/>
    <w:rsid w:val="00C024C6"/>
    <w:rsid w:val="00C025B7"/>
    <w:rsid w:val="00C02882"/>
    <w:rsid w:val="00C028A2"/>
    <w:rsid w:val="00C028D7"/>
    <w:rsid w:val="00C02EBF"/>
    <w:rsid w:val="00C03058"/>
    <w:rsid w:val="00C030DE"/>
    <w:rsid w:val="00C03174"/>
    <w:rsid w:val="00C0336D"/>
    <w:rsid w:val="00C034AA"/>
    <w:rsid w:val="00C03AA5"/>
    <w:rsid w:val="00C03C8B"/>
    <w:rsid w:val="00C03CD0"/>
    <w:rsid w:val="00C04002"/>
    <w:rsid w:val="00C04394"/>
    <w:rsid w:val="00C04459"/>
    <w:rsid w:val="00C047A2"/>
    <w:rsid w:val="00C04CD2"/>
    <w:rsid w:val="00C050DC"/>
    <w:rsid w:val="00C053EB"/>
    <w:rsid w:val="00C05583"/>
    <w:rsid w:val="00C05709"/>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8F"/>
    <w:rsid w:val="00C12EEC"/>
    <w:rsid w:val="00C12F73"/>
    <w:rsid w:val="00C13131"/>
    <w:rsid w:val="00C13680"/>
    <w:rsid w:val="00C13751"/>
    <w:rsid w:val="00C13843"/>
    <w:rsid w:val="00C13938"/>
    <w:rsid w:val="00C1395C"/>
    <w:rsid w:val="00C13A0A"/>
    <w:rsid w:val="00C13B42"/>
    <w:rsid w:val="00C13CD0"/>
    <w:rsid w:val="00C13DAE"/>
    <w:rsid w:val="00C14881"/>
    <w:rsid w:val="00C14A5B"/>
    <w:rsid w:val="00C14DEB"/>
    <w:rsid w:val="00C14FF4"/>
    <w:rsid w:val="00C152B4"/>
    <w:rsid w:val="00C1531C"/>
    <w:rsid w:val="00C15354"/>
    <w:rsid w:val="00C1540C"/>
    <w:rsid w:val="00C154B4"/>
    <w:rsid w:val="00C154BB"/>
    <w:rsid w:val="00C15762"/>
    <w:rsid w:val="00C15A81"/>
    <w:rsid w:val="00C15B81"/>
    <w:rsid w:val="00C1605F"/>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07A"/>
    <w:rsid w:val="00C231A2"/>
    <w:rsid w:val="00C232A2"/>
    <w:rsid w:val="00C23A0B"/>
    <w:rsid w:val="00C23CA4"/>
    <w:rsid w:val="00C23EBF"/>
    <w:rsid w:val="00C24055"/>
    <w:rsid w:val="00C242D2"/>
    <w:rsid w:val="00C246AA"/>
    <w:rsid w:val="00C246FF"/>
    <w:rsid w:val="00C24E7F"/>
    <w:rsid w:val="00C24F49"/>
    <w:rsid w:val="00C24F7D"/>
    <w:rsid w:val="00C24FE5"/>
    <w:rsid w:val="00C25343"/>
    <w:rsid w:val="00C253A6"/>
    <w:rsid w:val="00C253EA"/>
    <w:rsid w:val="00C25406"/>
    <w:rsid w:val="00C25619"/>
    <w:rsid w:val="00C257A0"/>
    <w:rsid w:val="00C259C3"/>
    <w:rsid w:val="00C25FE6"/>
    <w:rsid w:val="00C26313"/>
    <w:rsid w:val="00C26416"/>
    <w:rsid w:val="00C2648E"/>
    <w:rsid w:val="00C26557"/>
    <w:rsid w:val="00C26699"/>
    <w:rsid w:val="00C26D03"/>
    <w:rsid w:val="00C2708F"/>
    <w:rsid w:val="00C27242"/>
    <w:rsid w:val="00C275B9"/>
    <w:rsid w:val="00C276D8"/>
    <w:rsid w:val="00C2799D"/>
    <w:rsid w:val="00C27BED"/>
    <w:rsid w:val="00C3015E"/>
    <w:rsid w:val="00C3060C"/>
    <w:rsid w:val="00C308E4"/>
    <w:rsid w:val="00C30EA7"/>
    <w:rsid w:val="00C31F8A"/>
    <w:rsid w:val="00C31FB1"/>
    <w:rsid w:val="00C32800"/>
    <w:rsid w:val="00C3284B"/>
    <w:rsid w:val="00C32DFF"/>
    <w:rsid w:val="00C331F6"/>
    <w:rsid w:val="00C3324D"/>
    <w:rsid w:val="00C335BE"/>
    <w:rsid w:val="00C33A84"/>
    <w:rsid w:val="00C33B2A"/>
    <w:rsid w:val="00C33F55"/>
    <w:rsid w:val="00C3400D"/>
    <w:rsid w:val="00C34172"/>
    <w:rsid w:val="00C3425F"/>
    <w:rsid w:val="00C342A5"/>
    <w:rsid w:val="00C34658"/>
    <w:rsid w:val="00C348ED"/>
    <w:rsid w:val="00C349C5"/>
    <w:rsid w:val="00C34CE7"/>
    <w:rsid w:val="00C34EC9"/>
    <w:rsid w:val="00C34FDC"/>
    <w:rsid w:val="00C353FE"/>
    <w:rsid w:val="00C35414"/>
    <w:rsid w:val="00C357B8"/>
    <w:rsid w:val="00C357D0"/>
    <w:rsid w:val="00C36B94"/>
    <w:rsid w:val="00C3705B"/>
    <w:rsid w:val="00C37191"/>
    <w:rsid w:val="00C37585"/>
    <w:rsid w:val="00C3764E"/>
    <w:rsid w:val="00C37B4E"/>
    <w:rsid w:val="00C37C3D"/>
    <w:rsid w:val="00C404B4"/>
    <w:rsid w:val="00C4173B"/>
    <w:rsid w:val="00C41A8C"/>
    <w:rsid w:val="00C41AEF"/>
    <w:rsid w:val="00C429A2"/>
    <w:rsid w:val="00C430C3"/>
    <w:rsid w:val="00C4358E"/>
    <w:rsid w:val="00C437A8"/>
    <w:rsid w:val="00C438BD"/>
    <w:rsid w:val="00C4394E"/>
    <w:rsid w:val="00C43C23"/>
    <w:rsid w:val="00C44182"/>
    <w:rsid w:val="00C4445B"/>
    <w:rsid w:val="00C44494"/>
    <w:rsid w:val="00C444FA"/>
    <w:rsid w:val="00C44BD1"/>
    <w:rsid w:val="00C4540E"/>
    <w:rsid w:val="00C4541D"/>
    <w:rsid w:val="00C454A3"/>
    <w:rsid w:val="00C455CE"/>
    <w:rsid w:val="00C45750"/>
    <w:rsid w:val="00C4593E"/>
    <w:rsid w:val="00C4605B"/>
    <w:rsid w:val="00C4684D"/>
    <w:rsid w:val="00C4690C"/>
    <w:rsid w:val="00C46EE0"/>
    <w:rsid w:val="00C46FA5"/>
    <w:rsid w:val="00C470B4"/>
    <w:rsid w:val="00C4745D"/>
    <w:rsid w:val="00C4746A"/>
    <w:rsid w:val="00C47812"/>
    <w:rsid w:val="00C47C00"/>
    <w:rsid w:val="00C47C86"/>
    <w:rsid w:val="00C47C9E"/>
    <w:rsid w:val="00C47E0D"/>
    <w:rsid w:val="00C47F1C"/>
    <w:rsid w:val="00C47F21"/>
    <w:rsid w:val="00C47FD2"/>
    <w:rsid w:val="00C5015B"/>
    <w:rsid w:val="00C50C38"/>
    <w:rsid w:val="00C5107F"/>
    <w:rsid w:val="00C5120C"/>
    <w:rsid w:val="00C512F0"/>
    <w:rsid w:val="00C51370"/>
    <w:rsid w:val="00C5146D"/>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3B"/>
    <w:rsid w:val="00C54F5F"/>
    <w:rsid w:val="00C55459"/>
    <w:rsid w:val="00C55685"/>
    <w:rsid w:val="00C5568E"/>
    <w:rsid w:val="00C556A8"/>
    <w:rsid w:val="00C556C5"/>
    <w:rsid w:val="00C558AD"/>
    <w:rsid w:val="00C55AB9"/>
    <w:rsid w:val="00C55CBE"/>
    <w:rsid w:val="00C55E21"/>
    <w:rsid w:val="00C56230"/>
    <w:rsid w:val="00C5680F"/>
    <w:rsid w:val="00C56881"/>
    <w:rsid w:val="00C5688A"/>
    <w:rsid w:val="00C56EF2"/>
    <w:rsid w:val="00C5704F"/>
    <w:rsid w:val="00C57635"/>
    <w:rsid w:val="00C5776F"/>
    <w:rsid w:val="00C578B3"/>
    <w:rsid w:val="00C57956"/>
    <w:rsid w:val="00C57BB9"/>
    <w:rsid w:val="00C57C8C"/>
    <w:rsid w:val="00C57D81"/>
    <w:rsid w:val="00C57DA2"/>
    <w:rsid w:val="00C57E2A"/>
    <w:rsid w:val="00C57F30"/>
    <w:rsid w:val="00C602FE"/>
    <w:rsid w:val="00C60849"/>
    <w:rsid w:val="00C60A1E"/>
    <w:rsid w:val="00C60DBC"/>
    <w:rsid w:val="00C60ED5"/>
    <w:rsid w:val="00C61041"/>
    <w:rsid w:val="00C610DC"/>
    <w:rsid w:val="00C6166A"/>
    <w:rsid w:val="00C61875"/>
    <w:rsid w:val="00C61AB8"/>
    <w:rsid w:val="00C61C1D"/>
    <w:rsid w:val="00C61D3E"/>
    <w:rsid w:val="00C62031"/>
    <w:rsid w:val="00C6219D"/>
    <w:rsid w:val="00C626B3"/>
    <w:rsid w:val="00C62810"/>
    <w:rsid w:val="00C62B0F"/>
    <w:rsid w:val="00C62B15"/>
    <w:rsid w:val="00C62B85"/>
    <w:rsid w:val="00C63101"/>
    <w:rsid w:val="00C634AB"/>
    <w:rsid w:val="00C637B5"/>
    <w:rsid w:val="00C63CE2"/>
    <w:rsid w:val="00C64287"/>
    <w:rsid w:val="00C6450A"/>
    <w:rsid w:val="00C6454B"/>
    <w:rsid w:val="00C64622"/>
    <w:rsid w:val="00C64C7F"/>
    <w:rsid w:val="00C64D81"/>
    <w:rsid w:val="00C64F3C"/>
    <w:rsid w:val="00C652C2"/>
    <w:rsid w:val="00C65327"/>
    <w:rsid w:val="00C65533"/>
    <w:rsid w:val="00C65A57"/>
    <w:rsid w:val="00C65AA3"/>
    <w:rsid w:val="00C66525"/>
    <w:rsid w:val="00C66738"/>
    <w:rsid w:val="00C667D4"/>
    <w:rsid w:val="00C66939"/>
    <w:rsid w:val="00C66B54"/>
    <w:rsid w:val="00C66CC4"/>
    <w:rsid w:val="00C6704E"/>
    <w:rsid w:val="00C67897"/>
    <w:rsid w:val="00C700D3"/>
    <w:rsid w:val="00C70BCB"/>
    <w:rsid w:val="00C70FD3"/>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C04"/>
    <w:rsid w:val="00C74D89"/>
    <w:rsid w:val="00C74DDB"/>
    <w:rsid w:val="00C75002"/>
    <w:rsid w:val="00C750A7"/>
    <w:rsid w:val="00C75103"/>
    <w:rsid w:val="00C7534C"/>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84C"/>
    <w:rsid w:val="00C7797D"/>
    <w:rsid w:val="00C804BD"/>
    <w:rsid w:val="00C80858"/>
    <w:rsid w:val="00C80958"/>
    <w:rsid w:val="00C80A18"/>
    <w:rsid w:val="00C80C24"/>
    <w:rsid w:val="00C80E40"/>
    <w:rsid w:val="00C8107D"/>
    <w:rsid w:val="00C81179"/>
    <w:rsid w:val="00C81455"/>
    <w:rsid w:val="00C814C3"/>
    <w:rsid w:val="00C81C8D"/>
    <w:rsid w:val="00C81EF5"/>
    <w:rsid w:val="00C82055"/>
    <w:rsid w:val="00C82156"/>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3A2"/>
    <w:rsid w:val="00C85B6A"/>
    <w:rsid w:val="00C85E57"/>
    <w:rsid w:val="00C860F2"/>
    <w:rsid w:val="00C862EA"/>
    <w:rsid w:val="00C863C1"/>
    <w:rsid w:val="00C86517"/>
    <w:rsid w:val="00C86658"/>
    <w:rsid w:val="00C86B16"/>
    <w:rsid w:val="00C86DEB"/>
    <w:rsid w:val="00C86E18"/>
    <w:rsid w:val="00C86E2E"/>
    <w:rsid w:val="00C870E6"/>
    <w:rsid w:val="00C872B4"/>
    <w:rsid w:val="00C87472"/>
    <w:rsid w:val="00C875B2"/>
    <w:rsid w:val="00C87857"/>
    <w:rsid w:val="00C87ADB"/>
    <w:rsid w:val="00C87DDE"/>
    <w:rsid w:val="00C902E9"/>
    <w:rsid w:val="00C9072F"/>
    <w:rsid w:val="00C90A7C"/>
    <w:rsid w:val="00C90B09"/>
    <w:rsid w:val="00C90E60"/>
    <w:rsid w:val="00C90F6A"/>
    <w:rsid w:val="00C91253"/>
    <w:rsid w:val="00C91396"/>
    <w:rsid w:val="00C91934"/>
    <w:rsid w:val="00C91958"/>
    <w:rsid w:val="00C91A1B"/>
    <w:rsid w:val="00C91C65"/>
    <w:rsid w:val="00C923D6"/>
    <w:rsid w:val="00C92613"/>
    <w:rsid w:val="00C92B70"/>
    <w:rsid w:val="00C92D88"/>
    <w:rsid w:val="00C930EB"/>
    <w:rsid w:val="00C93156"/>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81D"/>
    <w:rsid w:val="00C96915"/>
    <w:rsid w:val="00C96CEC"/>
    <w:rsid w:val="00C9707F"/>
    <w:rsid w:val="00C97208"/>
    <w:rsid w:val="00C973B5"/>
    <w:rsid w:val="00C9762F"/>
    <w:rsid w:val="00C97992"/>
    <w:rsid w:val="00C97CA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1EA"/>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B18"/>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928"/>
    <w:rsid w:val="00CA6A9B"/>
    <w:rsid w:val="00CA6B62"/>
    <w:rsid w:val="00CA6B7B"/>
    <w:rsid w:val="00CA6BDB"/>
    <w:rsid w:val="00CA6CC7"/>
    <w:rsid w:val="00CA6D2A"/>
    <w:rsid w:val="00CA769A"/>
    <w:rsid w:val="00CA7876"/>
    <w:rsid w:val="00CA7881"/>
    <w:rsid w:val="00CA7D3F"/>
    <w:rsid w:val="00CA7F70"/>
    <w:rsid w:val="00CB00C4"/>
    <w:rsid w:val="00CB0335"/>
    <w:rsid w:val="00CB12D2"/>
    <w:rsid w:val="00CB1360"/>
    <w:rsid w:val="00CB158E"/>
    <w:rsid w:val="00CB1948"/>
    <w:rsid w:val="00CB2A24"/>
    <w:rsid w:val="00CB2C1D"/>
    <w:rsid w:val="00CB2D76"/>
    <w:rsid w:val="00CB2D7B"/>
    <w:rsid w:val="00CB2EDB"/>
    <w:rsid w:val="00CB2FC0"/>
    <w:rsid w:val="00CB309A"/>
    <w:rsid w:val="00CB313D"/>
    <w:rsid w:val="00CB316A"/>
    <w:rsid w:val="00CB39CE"/>
    <w:rsid w:val="00CB3D1C"/>
    <w:rsid w:val="00CB4BD8"/>
    <w:rsid w:val="00CB4C77"/>
    <w:rsid w:val="00CB4D5C"/>
    <w:rsid w:val="00CB4D9C"/>
    <w:rsid w:val="00CB4F41"/>
    <w:rsid w:val="00CB507B"/>
    <w:rsid w:val="00CB5420"/>
    <w:rsid w:val="00CB5710"/>
    <w:rsid w:val="00CB5783"/>
    <w:rsid w:val="00CB588A"/>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0EC"/>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3E7"/>
    <w:rsid w:val="00CC6441"/>
    <w:rsid w:val="00CC66EA"/>
    <w:rsid w:val="00CC692E"/>
    <w:rsid w:val="00CC6967"/>
    <w:rsid w:val="00CC6E42"/>
    <w:rsid w:val="00CC7E41"/>
    <w:rsid w:val="00CD0012"/>
    <w:rsid w:val="00CD01C9"/>
    <w:rsid w:val="00CD026C"/>
    <w:rsid w:val="00CD0B39"/>
    <w:rsid w:val="00CD0F95"/>
    <w:rsid w:val="00CD1069"/>
    <w:rsid w:val="00CD119F"/>
    <w:rsid w:val="00CD13D3"/>
    <w:rsid w:val="00CD19A3"/>
    <w:rsid w:val="00CD1B1F"/>
    <w:rsid w:val="00CD1D47"/>
    <w:rsid w:val="00CD23C2"/>
    <w:rsid w:val="00CD288B"/>
    <w:rsid w:val="00CD289E"/>
    <w:rsid w:val="00CD2999"/>
    <w:rsid w:val="00CD2D59"/>
    <w:rsid w:val="00CD2FCB"/>
    <w:rsid w:val="00CD3897"/>
    <w:rsid w:val="00CD4005"/>
    <w:rsid w:val="00CD4582"/>
    <w:rsid w:val="00CD46D5"/>
    <w:rsid w:val="00CD4FD4"/>
    <w:rsid w:val="00CD5261"/>
    <w:rsid w:val="00CD53FE"/>
    <w:rsid w:val="00CD5458"/>
    <w:rsid w:val="00CD55D0"/>
    <w:rsid w:val="00CD591A"/>
    <w:rsid w:val="00CD5983"/>
    <w:rsid w:val="00CD59FE"/>
    <w:rsid w:val="00CD60A9"/>
    <w:rsid w:val="00CD63C9"/>
    <w:rsid w:val="00CD651A"/>
    <w:rsid w:val="00CD6D1E"/>
    <w:rsid w:val="00CD6EAE"/>
    <w:rsid w:val="00CD77F8"/>
    <w:rsid w:val="00CD7841"/>
    <w:rsid w:val="00CD7C30"/>
    <w:rsid w:val="00CD7D84"/>
    <w:rsid w:val="00CD7FA2"/>
    <w:rsid w:val="00CD7FE9"/>
    <w:rsid w:val="00CE01AD"/>
    <w:rsid w:val="00CE0456"/>
    <w:rsid w:val="00CE04E1"/>
    <w:rsid w:val="00CE0677"/>
    <w:rsid w:val="00CE0F8F"/>
    <w:rsid w:val="00CE1143"/>
    <w:rsid w:val="00CE14C0"/>
    <w:rsid w:val="00CE1510"/>
    <w:rsid w:val="00CE176E"/>
    <w:rsid w:val="00CE1883"/>
    <w:rsid w:val="00CE19D6"/>
    <w:rsid w:val="00CE1A03"/>
    <w:rsid w:val="00CE1A61"/>
    <w:rsid w:val="00CE292D"/>
    <w:rsid w:val="00CE2952"/>
    <w:rsid w:val="00CE2BA6"/>
    <w:rsid w:val="00CE2BB2"/>
    <w:rsid w:val="00CE2DA5"/>
    <w:rsid w:val="00CE37F1"/>
    <w:rsid w:val="00CE3D14"/>
    <w:rsid w:val="00CE3E1E"/>
    <w:rsid w:val="00CE3FFB"/>
    <w:rsid w:val="00CE41C5"/>
    <w:rsid w:val="00CE4234"/>
    <w:rsid w:val="00CE448F"/>
    <w:rsid w:val="00CE4888"/>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D5C"/>
    <w:rsid w:val="00CE6D60"/>
    <w:rsid w:val="00CE72C5"/>
    <w:rsid w:val="00CE7BB1"/>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966"/>
    <w:rsid w:val="00CF4D15"/>
    <w:rsid w:val="00CF5195"/>
    <w:rsid w:val="00CF51C1"/>
    <w:rsid w:val="00CF54DA"/>
    <w:rsid w:val="00CF5988"/>
    <w:rsid w:val="00CF5FEF"/>
    <w:rsid w:val="00CF6305"/>
    <w:rsid w:val="00CF6427"/>
    <w:rsid w:val="00CF67B6"/>
    <w:rsid w:val="00CF6B0A"/>
    <w:rsid w:val="00CF6C05"/>
    <w:rsid w:val="00CF6E19"/>
    <w:rsid w:val="00CF7154"/>
    <w:rsid w:val="00CF72E9"/>
    <w:rsid w:val="00CF7319"/>
    <w:rsid w:val="00CF7329"/>
    <w:rsid w:val="00CF73E0"/>
    <w:rsid w:val="00CF78B9"/>
    <w:rsid w:val="00CF7970"/>
    <w:rsid w:val="00CF79C9"/>
    <w:rsid w:val="00CF7AB7"/>
    <w:rsid w:val="00CF7DF1"/>
    <w:rsid w:val="00D00601"/>
    <w:rsid w:val="00D007CE"/>
    <w:rsid w:val="00D00DF6"/>
    <w:rsid w:val="00D01829"/>
    <w:rsid w:val="00D01A20"/>
    <w:rsid w:val="00D01EEA"/>
    <w:rsid w:val="00D01F0A"/>
    <w:rsid w:val="00D021E3"/>
    <w:rsid w:val="00D02352"/>
    <w:rsid w:val="00D02379"/>
    <w:rsid w:val="00D025CD"/>
    <w:rsid w:val="00D02688"/>
    <w:rsid w:val="00D02AA5"/>
    <w:rsid w:val="00D02B2C"/>
    <w:rsid w:val="00D02B75"/>
    <w:rsid w:val="00D02C90"/>
    <w:rsid w:val="00D03155"/>
    <w:rsid w:val="00D0333B"/>
    <w:rsid w:val="00D03544"/>
    <w:rsid w:val="00D0393E"/>
    <w:rsid w:val="00D03C37"/>
    <w:rsid w:val="00D03DA9"/>
    <w:rsid w:val="00D03F32"/>
    <w:rsid w:val="00D040A0"/>
    <w:rsid w:val="00D04111"/>
    <w:rsid w:val="00D041C4"/>
    <w:rsid w:val="00D0429E"/>
    <w:rsid w:val="00D04495"/>
    <w:rsid w:val="00D04A78"/>
    <w:rsid w:val="00D04B4E"/>
    <w:rsid w:val="00D04BFA"/>
    <w:rsid w:val="00D04EAA"/>
    <w:rsid w:val="00D0511B"/>
    <w:rsid w:val="00D0522B"/>
    <w:rsid w:val="00D0527B"/>
    <w:rsid w:val="00D05348"/>
    <w:rsid w:val="00D0553E"/>
    <w:rsid w:val="00D0570A"/>
    <w:rsid w:val="00D057A2"/>
    <w:rsid w:val="00D058F0"/>
    <w:rsid w:val="00D05E29"/>
    <w:rsid w:val="00D061D1"/>
    <w:rsid w:val="00D062D1"/>
    <w:rsid w:val="00D06506"/>
    <w:rsid w:val="00D0685A"/>
    <w:rsid w:val="00D0714B"/>
    <w:rsid w:val="00D07904"/>
    <w:rsid w:val="00D07A8C"/>
    <w:rsid w:val="00D07AAA"/>
    <w:rsid w:val="00D07E9B"/>
    <w:rsid w:val="00D07FB0"/>
    <w:rsid w:val="00D10206"/>
    <w:rsid w:val="00D1055D"/>
    <w:rsid w:val="00D10583"/>
    <w:rsid w:val="00D107CD"/>
    <w:rsid w:val="00D108AC"/>
    <w:rsid w:val="00D108B2"/>
    <w:rsid w:val="00D10907"/>
    <w:rsid w:val="00D10B2A"/>
    <w:rsid w:val="00D10D2E"/>
    <w:rsid w:val="00D11104"/>
    <w:rsid w:val="00D11354"/>
    <w:rsid w:val="00D11697"/>
    <w:rsid w:val="00D11843"/>
    <w:rsid w:val="00D11A32"/>
    <w:rsid w:val="00D12023"/>
    <w:rsid w:val="00D120BA"/>
    <w:rsid w:val="00D121C7"/>
    <w:rsid w:val="00D12528"/>
    <w:rsid w:val="00D126D0"/>
    <w:rsid w:val="00D12922"/>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60"/>
    <w:rsid w:val="00D1587B"/>
    <w:rsid w:val="00D15BBE"/>
    <w:rsid w:val="00D15C1C"/>
    <w:rsid w:val="00D15D21"/>
    <w:rsid w:val="00D15DFB"/>
    <w:rsid w:val="00D163A0"/>
    <w:rsid w:val="00D163C2"/>
    <w:rsid w:val="00D1646E"/>
    <w:rsid w:val="00D166A0"/>
    <w:rsid w:val="00D168E7"/>
    <w:rsid w:val="00D16C8C"/>
    <w:rsid w:val="00D16C8E"/>
    <w:rsid w:val="00D16CF7"/>
    <w:rsid w:val="00D172D5"/>
    <w:rsid w:val="00D177B1"/>
    <w:rsid w:val="00D17D34"/>
    <w:rsid w:val="00D17E52"/>
    <w:rsid w:val="00D17F1C"/>
    <w:rsid w:val="00D17FEA"/>
    <w:rsid w:val="00D20129"/>
    <w:rsid w:val="00D20224"/>
    <w:rsid w:val="00D204BF"/>
    <w:rsid w:val="00D2086C"/>
    <w:rsid w:val="00D20DE5"/>
    <w:rsid w:val="00D20E87"/>
    <w:rsid w:val="00D212E6"/>
    <w:rsid w:val="00D21329"/>
    <w:rsid w:val="00D21D60"/>
    <w:rsid w:val="00D21D6D"/>
    <w:rsid w:val="00D21F90"/>
    <w:rsid w:val="00D2217A"/>
    <w:rsid w:val="00D22236"/>
    <w:rsid w:val="00D22473"/>
    <w:rsid w:val="00D224A1"/>
    <w:rsid w:val="00D228A0"/>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5AA5"/>
    <w:rsid w:val="00D25BA5"/>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10"/>
    <w:rsid w:val="00D31E74"/>
    <w:rsid w:val="00D31EB2"/>
    <w:rsid w:val="00D31F57"/>
    <w:rsid w:val="00D3286A"/>
    <w:rsid w:val="00D32D18"/>
    <w:rsid w:val="00D33301"/>
    <w:rsid w:val="00D33E0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1F47"/>
    <w:rsid w:val="00D42319"/>
    <w:rsid w:val="00D424AB"/>
    <w:rsid w:val="00D42A41"/>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2FD"/>
    <w:rsid w:val="00D47345"/>
    <w:rsid w:val="00D477CD"/>
    <w:rsid w:val="00D47BE4"/>
    <w:rsid w:val="00D47F48"/>
    <w:rsid w:val="00D47FE7"/>
    <w:rsid w:val="00D5097E"/>
    <w:rsid w:val="00D50A12"/>
    <w:rsid w:val="00D50E41"/>
    <w:rsid w:val="00D50EB6"/>
    <w:rsid w:val="00D51497"/>
    <w:rsid w:val="00D5166A"/>
    <w:rsid w:val="00D517BD"/>
    <w:rsid w:val="00D51938"/>
    <w:rsid w:val="00D5193F"/>
    <w:rsid w:val="00D51A7C"/>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9A"/>
    <w:rsid w:val="00D550AA"/>
    <w:rsid w:val="00D550AD"/>
    <w:rsid w:val="00D55348"/>
    <w:rsid w:val="00D553AA"/>
    <w:rsid w:val="00D55C4D"/>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37"/>
    <w:rsid w:val="00D603B8"/>
    <w:rsid w:val="00D60658"/>
    <w:rsid w:val="00D60C3C"/>
    <w:rsid w:val="00D60CA9"/>
    <w:rsid w:val="00D61046"/>
    <w:rsid w:val="00D6120F"/>
    <w:rsid w:val="00D613BE"/>
    <w:rsid w:val="00D617A0"/>
    <w:rsid w:val="00D61926"/>
    <w:rsid w:val="00D6193C"/>
    <w:rsid w:val="00D61D78"/>
    <w:rsid w:val="00D61EA2"/>
    <w:rsid w:val="00D622F0"/>
    <w:rsid w:val="00D62CB3"/>
    <w:rsid w:val="00D62CB6"/>
    <w:rsid w:val="00D62DDC"/>
    <w:rsid w:val="00D62DFB"/>
    <w:rsid w:val="00D62E23"/>
    <w:rsid w:val="00D62F90"/>
    <w:rsid w:val="00D63386"/>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42"/>
    <w:rsid w:val="00D66AE2"/>
    <w:rsid w:val="00D66D3C"/>
    <w:rsid w:val="00D66DF9"/>
    <w:rsid w:val="00D67046"/>
    <w:rsid w:val="00D671E0"/>
    <w:rsid w:val="00D67375"/>
    <w:rsid w:val="00D67480"/>
    <w:rsid w:val="00D676D2"/>
    <w:rsid w:val="00D677E0"/>
    <w:rsid w:val="00D6791E"/>
    <w:rsid w:val="00D67BAB"/>
    <w:rsid w:val="00D67D76"/>
    <w:rsid w:val="00D7001B"/>
    <w:rsid w:val="00D70158"/>
    <w:rsid w:val="00D70F1B"/>
    <w:rsid w:val="00D70F99"/>
    <w:rsid w:val="00D710BD"/>
    <w:rsid w:val="00D71179"/>
    <w:rsid w:val="00D713CE"/>
    <w:rsid w:val="00D71407"/>
    <w:rsid w:val="00D71778"/>
    <w:rsid w:val="00D71942"/>
    <w:rsid w:val="00D71BAA"/>
    <w:rsid w:val="00D71E12"/>
    <w:rsid w:val="00D721D0"/>
    <w:rsid w:val="00D72522"/>
    <w:rsid w:val="00D726E9"/>
    <w:rsid w:val="00D728BE"/>
    <w:rsid w:val="00D72B10"/>
    <w:rsid w:val="00D72BE6"/>
    <w:rsid w:val="00D72D0E"/>
    <w:rsid w:val="00D72EA2"/>
    <w:rsid w:val="00D731FD"/>
    <w:rsid w:val="00D73559"/>
    <w:rsid w:val="00D73586"/>
    <w:rsid w:val="00D73760"/>
    <w:rsid w:val="00D73891"/>
    <w:rsid w:val="00D73AD9"/>
    <w:rsid w:val="00D73BF8"/>
    <w:rsid w:val="00D73EDF"/>
    <w:rsid w:val="00D7413C"/>
    <w:rsid w:val="00D74158"/>
    <w:rsid w:val="00D7441D"/>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48A"/>
    <w:rsid w:val="00D826EC"/>
    <w:rsid w:val="00D828AE"/>
    <w:rsid w:val="00D82972"/>
    <w:rsid w:val="00D82A73"/>
    <w:rsid w:val="00D82C98"/>
    <w:rsid w:val="00D82CEE"/>
    <w:rsid w:val="00D82F0D"/>
    <w:rsid w:val="00D831B7"/>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3A3"/>
    <w:rsid w:val="00D8670A"/>
    <w:rsid w:val="00D86911"/>
    <w:rsid w:val="00D86D10"/>
    <w:rsid w:val="00D87183"/>
    <w:rsid w:val="00D87ADD"/>
    <w:rsid w:val="00D9093F"/>
    <w:rsid w:val="00D90D87"/>
    <w:rsid w:val="00D90DCB"/>
    <w:rsid w:val="00D90E06"/>
    <w:rsid w:val="00D90F9D"/>
    <w:rsid w:val="00D91097"/>
    <w:rsid w:val="00D918F2"/>
    <w:rsid w:val="00D91CB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E03"/>
    <w:rsid w:val="00D94F52"/>
    <w:rsid w:val="00D94FB8"/>
    <w:rsid w:val="00D94FE8"/>
    <w:rsid w:val="00D9500C"/>
    <w:rsid w:val="00D951C7"/>
    <w:rsid w:val="00D9531C"/>
    <w:rsid w:val="00D95616"/>
    <w:rsid w:val="00D958A7"/>
    <w:rsid w:val="00D95917"/>
    <w:rsid w:val="00D95C60"/>
    <w:rsid w:val="00D95E31"/>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DB7"/>
    <w:rsid w:val="00D97E1D"/>
    <w:rsid w:val="00DA00BF"/>
    <w:rsid w:val="00DA0115"/>
    <w:rsid w:val="00DA02B0"/>
    <w:rsid w:val="00DA068E"/>
    <w:rsid w:val="00DA0984"/>
    <w:rsid w:val="00DA0F51"/>
    <w:rsid w:val="00DA0F5A"/>
    <w:rsid w:val="00DA11A3"/>
    <w:rsid w:val="00DA122D"/>
    <w:rsid w:val="00DA1B66"/>
    <w:rsid w:val="00DA21C4"/>
    <w:rsid w:val="00DA2354"/>
    <w:rsid w:val="00DA2462"/>
    <w:rsid w:val="00DA25CF"/>
    <w:rsid w:val="00DA2F52"/>
    <w:rsid w:val="00DA2FE5"/>
    <w:rsid w:val="00DA2FE8"/>
    <w:rsid w:val="00DA30DB"/>
    <w:rsid w:val="00DA3259"/>
    <w:rsid w:val="00DA376E"/>
    <w:rsid w:val="00DA383B"/>
    <w:rsid w:val="00DA39F4"/>
    <w:rsid w:val="00DA3B01"/>
    <w:rsid w:val="00DA4029"/>
    <w:rsid w:val="00DA41BD"/>
    <w:rsid w:val="00DA4557"/>
    <w:rsid w:val="00DA48D1"/>
    <w:rsid w:val="00DA4ADA"/>
    <w:rsid w:val="00DA4AF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217"/>
    <w:rsid w:val="00DB038E"/>
    <w:rsid w:val="00DB045D"/>
    <w:rsid w:val="00DB0692"/>
    <w:rsid w:val="00DB06A8"/>
    <w:rsid w:val="00DB0ABC"/>
    <w:rsid w:val="00DB0D49"/>
    <w:rsid w:val="00DB0F51"/>
    <w:rsid w:val="00DB1437"/>
    <w:rsid w:val="00DB1666"/>
    <w:rsid w:val="00DB1AA5"/>
    <w:rsid w:val="00DB1B35"/>
    <w:rsid w:val="00DB1CD4"/>
    <w:rsid w:val="00DB27BB"/>
    <w:rsid w:val="00DB28DA"/>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404"/>
    <w:rsid w:val="00DB67D6"/>
    <w:rsid w:val="00DB6859"/>
    <w:rsid w:val="00DB6BF9"/>
    <w:rsid w:val="00DB6D3B"/>
    <w:rsid w:val="00DB6E52"/>
    <w:rsid w:val="00DB6E88"/>
    <w:rsid w:val="00DB7804"/>
    <w:rsid w:val="00DB782C"/>
    <w:rsid w:val="00DB7865"/>
    <w:rsid w:val="00DB79A8"/>
    <w:rsid w:val="00DB7B83"/>
    <w:rsid w:val="00DB7BA1"/>
    <w:rsid w:val="00DC014F"/>
    <w:rsid w:val="00DC0203"/>
    <w:rsid w:val="00DC0653"/>
    <w:rsid w:val="00DC0898"/>
    <w:rsid w:val="00DC0CF9"/>
    <w:rsid w:val="00DC0E3F"/>
    <w:rsid w:val="00DC10C8"/>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6B6B"/>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3EB9"/>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6D6"/>
    <w:rsid w:val="00DD7AB9"/>
    <w:rsid w:val="00DE08E8"/>
    <w:rsid w:val="00DE11BC"/>
    <w:rsid w:val="00DE1245"/>
    <w:rsid w:val="00DE19A1"/>
    <w:rsid w:val="00DE1A02"/>
    <w:rsid w:val="00DE1E79"/>
    <w:rsid w:val="00DE2BDC"/>
    <w:rsid w:val="00DE2D53"/>
    <w:rsid w:val="00DE30AA"/>
    <w:rsid w:val="00DE3A89"/>
    <w:rsid w:val="00DE3ADB"/>
    <w:rsid w:val="00DE3C1B"/>
    <w:rsid w:val="00DE3EE0"/>
    <w:rsid w:val="00DE40BA"/>
    <w:rsid w:val="00DE4317"/>
    <w:rsid w:val="00DE4323"/>
    <w:rsid w:val="00DE4416"/>
    <w:rsid w:val="00DE4865"/>
    <w:rsid w:val="00DE4AB9"/>
    <w:rsid w:val="00DE4CC4"/>
    <w:rsid w:val="00DE55A4"/>
    <w:rsid w:val="00DE5606"/>
    <w:rsid w:val="00DE580C"/>
    <w:rsid w:val="00DE5A29"/>
    <w:rsid w:val="00DE5A98"/>
    <w:rsid w:val="00DE5C63"/>
    <w:rsid w:val="00DE5EA9"/>
    <w:rsid w:val="00DE5FC8"/>
    <w:rsid w:val="00DE6CD9"/>
    <w:rsid w:val="00DE6E28"/>
    <w:rsid w:val="00DE715E"/>
    <w:rsid w:val="00DE7595"/>
    <w:rsid w:val="00DE7A89"/>
    <w:rsid w:val="00DE7B57"/>
    <w:rsid w:val="00DE7D68"/>
    <w:rsid w:val="00DE7F41"/>
    <w:rsid w:val="00DF0063"/>
    <w:rsid w:val="00DF0177"/>
    <w:rsid w:val="00DF05EE"/>
    <w:rsid w:val="00DF07A6"/>
    <w:rsid w:val="00DF07BA"/>
    <w:rsid w:val="00DF0DAD"/>
    <w:rsid w:val="00DF0ED6"/>
    <w:rsid w:val="00DF125B"/>
    <w:rsid w:val="00DF1C65"/>
    <w:rsid w:val="00DF23A2"/>
    <w:rsid w:val="00DF26C2"/>
    <w:rsid w:val="00DF2A15"/>
    <w:rsid w:val="00DF2FBA"/>
    <w:rsid w:val="00DF3246"/>
    <w:rsid w:val="00DF3688"/>
    <w:rsid w:val="00DF3DC6"/>
    <w:rsid w:val="00DF3DD2"/>
    <w:rsid w:val="00DF3E78"/>
    <w:rsid w:val="00DF4024"/>
    <w:rsid w:val="00DF41AB"/>
    <w:rsid w:val="00DF46C3"/>
    <w:rsid w:val="00DF4757"/>
    <w:rsid w:val="00DF4A0D"/>
    <w:rsid w:val="00DF4C89"/>
    <w:rsid w:val="00DF4E1B"/>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E72"/>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4F7"/>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ABC"/>
    <w:rsid w:val="00E04EC4"/>
    <w:rsid w:val="00E04F3B"/>
    <w:rsid w:val="00E0504D"/>
    <w:rsid w:val="00E05470"/>
    <w:rsid w:val="00E0579D"/>
    <w:rsid w:val="00E059BC"/>
    <w:rsid w:val="00E05D7E"/>
    <w:rsid w:val="00E05E88"/>
    <w:rsid w:val="00E06388"/>
    <w:rsid w:val="00E0678C"/>
    <w:rsid w:val="00E06A8F"/>
    <w:rsid w:val="00E06CA6"/>
    <w:rsid w:val="00E07869"/>
    <w:rsid w:val="00E07A62"/>
    <w:rsid w:val="00E07AD3"/>
    <w:rsid w:val="00E07C1F"/>
    <w:rsid w:val="00E07FC9"/>
    <w:rsid w:val="00E1012D"/>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9F"/>
    <w:rsid w:val="00E144B4"/>
    <w:rsid w:val="00E146D5"/>
    <w:rsid w:val="00E1490E"/>
    <w:rsid w:val="00E14AE7"/>
    <w:rsid w:val="00E14B03"/>
    <w:rsid w:val="00E14B3D"/>
    <w:rsid w:val="00E15064"/>
    <w:rsid w:val="00E152CE"/>
    <w:rsid w:val="00E15406"/>
    <w:rsid w:val="00E1546F"/>
    <w:rsid w:val="00E15893"/>
    <w:rsid w:val="00E1598A"/>
    <w:rsid w:val="00E159D3"/>
    <w:rsid w:val="00E15BF9"/>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0C"/>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4D6"/>
    <w:rsid w:val="00E2652E"/>
    <w:rsid w:val="00E2669E"/>
    <w:rsid w:val="00E2691A"/>
    <w:rsid w:val="00E26BDD"/>
    <w:rsid w:val="00E26E96"/>
    <w:rsid w:val="00E2707E"/>
    <w:rsid w:val="00E27491"/>
    <w:rsid w:val="00E276FD"/>
    <w:rsid w:val="00E2780B"/>
    <w:rsid w:val="00E278B0"/>
    <w:rsid w:val="00E278FA"/>
    <w:rsid w:val="00E27D17"/>
    <w:rsid w:val="00E27E88"/>
    <w:rsid w:val="00E27EF1"/>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2FB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815"/>
    <w:rsid w:val="00E35930"/>
    <w:rsid w:val="00E359FF"/>
    <w:rsid w:val="00E35ABB"/>
    <w:rsid w:val="00E35B08"/>
    <w:rsid w:val="00E35F3B"/>
    <w:rsid w:val="00E35FD9"/>
    <w:rsid w:val="00E360F6"/>
    <w:rsid w:val="00E360FD"/>
    <w:rsid w:val="00E362F8"/>
    <w:rsid w:val="00E367C6"/>
    <w:rsid w:val="00E36943"/>
    <w:rsid w:val="00E36946"/>
    <w:rsid w:val="00E36987"/>
    <w:rsid w:val="00E36B7D"/>
    <w:rsid w:val="00E36B8D"/>
    <w:rsid w:val="00E36CC3"/>
    <w:rsid w:val="00E36DAD"/>
    <w:rsid w:val="00E36E55"/>
    <w:rsid w:val="00E37434"/>
    <w:rsid w:val="00E37516"/>
    <w:rsid w:val="00E37567"/>
    <w:rsid w:val="00E37B2D"/>
    <w:rsid w:val="00E37C3D"/>
    <w:rsid w:val="00E37D00"/>
    <w:rsid w:val="00E37E42"/>
    <w:rsid w:val="00E401E3"/>
    <w:rsid w:val="00E40292"/>
    <w:rsid w:val="00E40334"/>
    <w:rsid w:val="00E404F7"/>
    <w:rsid w:val="00E40A7B"/>
    <w:rsid w:val="00E40B41"/>
    <w:rsid w:val="00E40CEC"/>
    <w:rsid w:val="00E40DB8"/>
    <w:rsid w:val="00E40E38"/>
    <w:rsid w:val="00E4110E"/>
    <w:rsid w:val="00E41783"/>
    <w:rsid w:val="00E417FA"/>
    <w:rsid w:val="00E41AF5"/>
    <w:rsid w:val="00E41EB0"/>
    <w:rsid w:val="00E4243C"/>
    <w:rsid w:val="00E42788"/>
    <w:rsid w:val="00E4295E"/>
    <w:rsid w:val="00E42A43"/>
    <w:rsid w:val="00E42B15"/>
    <w:rsid w:val="00E42B5B"/>
    <w:rsid w:val="00E430DA"/>
    <w:rsid w:val="00E4398A"/>
    <w:rsid w:val="00E43DB0"/>
    <w:rsid w:val="00E4413C"/>
    <w:rsid w:val="00E44392"/>
    <w:rsid w:val="00E444A4"/>
    <w:rsid w:val="00E44668"/>
    <w:rsid w:val="00E446A7"/>
    <w:rsid w:val="00E4538F"/>
    <w:rsid w:val="00E454D0"/>
    <w:rsid w:val="00E45A41"/>
    <w:rsid w:val="00E460A9"/>
    <w:rsid w:val="00E460AC"/>
    <w:rsid w:val="00E46311"/>
    <w:rsid w:val="00E46380"/>
    <w:rsid w:val="00E4645C"/>
    <w:rsid w:val="00E46653"/>
    <w:rsid w:val="00E46999"/>
    <w:rsid w:val="00E46FB0"/>
    <w:rsid w:val="00E46FE8"/>
    <w:rsid w:val="00E4737F"/>
    <w:rsid w:val="00E477EE"/>
    <w:rsid w:val="00E47A64"/>
    <w:rsid w:val="00E47D65"/>
    <w:rsid w:val="00E502A7"/>
    <w:rsid w:val="00E50362"/>
    <w:rsid w:val="00E5057E"/>
    <w:rsid w:val="00E505B3"/>
    <w:rsid w:val="00E5127A"/>
    <w:rsid w:val="00E514DC"/>
    <w:rsid w:val="00E51945"/>
    <w:rsid w:val="00E51954"/>
    <w:rsid w:val="00E51A48"/>
    <w:rsid w:val="00E51CC6"/>
    <w:rsid w:val="00E52FE2"/>
    <w:rsid w:val="00E530C3"/>
    <w:rsid w:val="00E537CA"/>
    <w:rsid w:val="00E537E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D4"/>
    <w:rsid w:val="00E56CE6"/>
    <w:rsid w:val="00E56F01"/>
    <w:rsid w:val="00E5776B"/>
    <w:rsid w:val="00E57EE5"/>
    <w:rsid w:val="00E57F2D"/>
    <w:rsid w:val="00E6021E"/>
    <w:rsid w:val="00E603F7"/>
    <w:rsid w:val="00E6097B"/>
    <w:rsid w:val="00E609E0"/>
    <w:rsid w:val="00E60C1A"/>
    <w:rsid w:val="00E60FDE"/>
    <w:rsid w:val="00E615A2"/>
    <w:rsid w:val="00E61813"/>
    <w:rsid w:val="00E61DAA"/>
    <w:rsid w:val="00E61EF5"/>
    <w:rsid w:val="00E61F27"/>
    <w:rsid w:val="00E62497"/>
    <w:rsid w:val="00E62532"/>
    <w:rsid w:val="00E62AA4"/>
    <w:rsid w:val="00E62C01"/>
    <w:rsid w:val="00E6317F"/>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A52"/>
    <w:rsid w:val="00E66D8A"/>
    <w:rsid w:val="00E6701A"/>
    <w:rsid w:val="00E67123"/>
    <w:rsid w:val="00E67264"/>
    <w:rsid w:val="00E67522"/>
    <w:rsid w:val="00E6775F"/>
    <w:rsid w:val="00E678E8"/>
    <w:rsid w:val="00E67AB7"/>
    <w:rsid w:val="00E67E12"/>
    <w:rsid w:val="00E67E59"/>
    <w:rsid w:val="00E67E7C"/>
    <w:rsid w:val="00E67E95"/>
    <w:rsid w:val="00E70027"/>
    <w:rsid w:val="00E7002E"/>
    <w:rsid w:val="00E700FC"/>
    <w:rsid w:val="00E702DA"/>
    <w:rsid w:val="00E706F7"/>
    <w:rsid w:val="00E7072E"/>
    <w:rsid w:val="00E70D17"/>
    <w:rsid w:val="00E70E19"/>
    <w:rsid w:val="00E710A2"/>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D71"/>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94F"/>
    <w:rsid w:val="00E75A40"/>
    <w:rsid w:val="00E764CD"/>
    <w:rsid w:val="00E76DBF"/>
    <w:rsid w:val="00E77010"/>
    <w:rsid w:val="00E770FA"/>
    <w:rsid w:val="00E77279"/>
    <w:rsid w:val="00E77298"/>
    <w:rsid w:val="00E773CF"/>
    <w:rsid w:val="00E7763A"/>
    <w:rsid w:val="00E776EC"/>
    <w:rsid w:val="00E77C16"/>
    <w:rsid w:val="00E77CA8"/>
    <w:rsid w:val="00E77F49"/>
    <w:rsid w:val="00E800B9"/>
    <w:rsid w:val="00E801EC"/>
    <w:rsid w:val="00E8022E"/>
    <w:rsid w:val="00E8031C"/>
    <w:rsid w:val="00E80358"/>
    <w:rsid w:val="00E803FB"/>
    <w:rsid w:val="00E8057E"/>
    <w:rsid w:val="00E80B5D"/>
    <w:rsid w:val="00E80D8D"/>
    <w:rsid w:val="00E80FB8"/>
    <w:rsid w:val="00E810C6"/>
    <w:rsid w:val="00E8133F"/>
    <w:rsid w:val="00E81404"/>
    <w:rsid w:val="00E81495"/>
    <w:rsid w:val="00E81C88"/>
    <w:rsid w:val="00E81CF6"/>
    <w:rsid w:val="00E820F6"/>
    <w:rsid w:val="00E828F7"/>
    <w:rsid w:val="00E82913"/>
    <w:rsid w:val="00E82BA5"/>
    <w:rsid w:val="00E82DD7"/>
    <w:rsid w:val="00E82FE4"/>
    <w:rsid w:val="00E830BC"/>
    <w:rsid w:val="00E8325B"/>
    <w:rsid w:val="00E83545"/>
    <w:rsid w:val="00E83588"/>
    <w:rsid w:val="00E835F1"/>
    <w:rsid w:val="00E836C4"/>
    <w:rsid w:val="00E8392E"/>
    <w:rsid w:val="00E839E0"/>
    <w:rsid w:val="00E83AE7"/>
    <w:rsid w:val="00E8408C"/>
    <w:rsid w:val="00E84717"/>
    <w:rsid w:val="00E8489F"/>
    <w:rsid w:val="00E84A70"/>
    <w:rsid w:val="00E84D89"/>
    <w:rsid w:val="00E84DDF"/>
    <w:rsid w:val="00E84E8C"/>
    <w:rsid w:val="00E84F13"/>
    <w:rsid w:val="00E85315"/>
    <w:rsid w:val="00E85324"/>
    <w:rsid w:val="00E8599C"/>
    <w:rsid w:val="00E85C8D"/>
    <w:rsid w:val="00E85CEB"/>
    <w:rsid w:val="00E85FDD"/>
    <w:rsid w:val="00E86320"/>
    <w:rsid w:val="00E863BF"/>
    <w:rsid w:val="00E86B99"/>
    <w:rsid w:val="00E86FB8"/>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05"/>
    <w:rsid w:val="00E93848"/>
    <w:rsid w:val="00E938B1"/>
    <w:rsid w:val="00E9390D"/>
    <w:rsid w:val="00E94206"/>
    <w:rsid w:val="00E943C8"/>
    <w:rsid w:val="00E94550"/>
    <w:rsid w:val="00E949B3"/>
    <w:rsid w:val="00E94A68"/>
    <w:rsid w:val="00E94C74"/>
    <w:rsid w:val="00E94E65"/>
    <w:rsid w:val="00E94EBC"/>
    <w:rsid w:val="00E95438"/>
    <w:rsid w:val="00E95508"/>
    <w:rsid w:val="00E95D12"/>
    <w:rsid w:val="00E95E8C"/>
    <w:rsid w:val="00E95EA8"/>
    <w:rsid w:val="00E963C2"/>
    <w:rsid w:val="00E9688B"/>
    <w:rsid w:val="00E969C5"/>
    <w:rsid w:val="00E96CCE"/>
    <w:rsid w:val="00E96E00"/>
    <w:rsid w:val="00E96E72"/>
    <w:rsid w:val="00E97158"/>
    <w:rsid w:val="00E97178"/>
    <w:rsid w:val="00E97663"/>
    <w:rsid w:val="00EA0051"/>
    <w:rsid w:val="00EA01C6"/>
    <w:rsid w:val="00EA0619"/>
    <w:rsid w:val="00EA0700"/>
    <w:rsid w:val="00EA0923"/>
    <w:rsid w:val="00EA093C"/>
    <w:rsid w:val="00EA0A6D"/>
    <w:rsid w:val="00EA1006"/>
    <w:rsid w:val="00EA1661"/>
    <w:rsid w:val="00EA1931"/>
    <w:rsid w:val="00EA1BE3"/>
    <w:rsid w:val="00EA22A9"/>
    <w:rsid w:val="00EA265F"/>
    <w:rsid w:val="00EA299E"/>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8FF"/>
    <w:rsid w:val="00EA4A39"/>
    <w:rsid w:val="00EA4A92"/>
    <w:rsid w:val="00EA4CFF"/>
    <w:rsid w:val="00EA539C"/>
    <w:rsid w:val="00EA56E3"/>
    <w:rsid w:val="00EA572E"/>
    <w:rsid w:val="00EA5816"/>
    <w:rsid w:val="00EA5A02"/>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A34"/>
    <w:rsid w:val="00EB0B52"/>
    <w:rsid w:val="00EB1282"/>
    <w:rsid w:val="00EB1333"/>
    <w:rsid w:val="00EB14FD"/>
    <w:rsid w:val="00EB16C4"/>
    <w:rsid w:val="00EB16EC"/>
    <w:rsid w:val="00EB18D0"/>
    <w:rsid w:val="00EB1908"/>
    <w:rsid w:val="00EB1A96"/>
    <w:rsid w:val="00EB1B25"/>
    <w:rsid w:val="00EB1C0F"/>
    <w:rsid w:val="00EB1C21"/>
    <w:rsid w:val="00EB1C6E"/>
    <w:rsid w:val="00EB1D05"/>
    <w:rsid w:val="00EB1D39"/>
    <w:rsid w:val="00EB1E11"/>
    <w:rsid w:val="00EB1FB4"/>
    <w:rsid w:val="00EB205C"/>
    <w:rsid w:val="00EB2227"/>
    <w:rsid w:val="00EB23A6"/>
    <w:rsid w:val="00EB24C8"/>
    <w:rsid w:val="00EB25E0"/>
    <w:rsid w:val="00EB3012"/>
    <w:rsid w:val="00EB31C2"/>
    <w:rsid w:val="00EB36E9"/>
    <w:rsid w:val="00EB3836"/>
    <w:rsid w:val="00EB3FCA"/>
    <w:rsid w:val="00EB4017"/>
    <w:rsid w:val="00EB41B4"/>
    <w:rsid w:val="00EB4586"/>
    <w:rsid w:val="00EB4BD3"/>
    <w:rsid w:val="00EB51DA"/>
    <w:rsid w:val="00EB5248"/>
    <w:rsid w:val="00EB5332"/>
    <w:rsid w:val="00EB55B3"/>
    <w:rsid w:val="00EB5CB2"/>
    <w:rsid w:val="00EB5F58"/>
    <w:rsid w:val="00EB5F81"/>
    <w:rsid w:val="00EB6245"/>
    <w:rsid w:val="00EB62E4"/>
    <w:rsid w:val="00EB630F"/>
    <w:rsid w:val="00EB64DE"/>
    <w:rsid w:val="00EB689B"/>
    <w:rsid w:val="00EB6CA6"/>
    <w:rsid w:val="00EB7021"/>
    <w:rsid w:val="00EB7300"/>
    <w:rsid w:val="00EB741D"/>
    <w:rsid w:val="00EB7576"/>
    <w:rsid w:val="00EB7671"/>
    <w:rsid w:val="00EB782F"/>
    <w:rsid w:val="00EB7C67"/>
    <w:rsid w:val="00EB7FD9"/>
    <w:rsid w:val="00EC0004"/>
    <w:rsid w:val="00EC052E"/>
    <w:rsid w:val="00EC05A6"/>
    <w:rsid w:val="00EC0CAC"/>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0E"/>
    <w:rsid w:val="00EC3517"/>
    <w:rsid w:val="00EC3AA3"/>
    <w:rsid w:val="00EC3B3B"/>
    <w:rsid w:val="00EC3C7F"/>
    <w:rsid w:val="00EC4678"/>
    <w:rsid w:val="00EC47FE"/>
    <w:rsid w:val="00EC4821"/>
    <w:rsid w:val="00EC48EE"/>
    <w:rsid w:val="00EC4AB7"/>
    <w:rsid w:val="00EC4AC8"/>
    <w:rsid w:val="00EC4AEA"/>
    <w:rsid w:val="00EC4BB5"/>
    <w:rsid w:val="00EC51F3"/>
    <w:rsid w:val="00EC5423"/>
    <w:rsid w:val="00EC54CC"/>
    <w:rsid w:val="00EC55BA"/>
    <w:rsid w:val="00EC5892"/>
    <w:rsid w:val="00EC60BB"/>
    <w:rsid w:val="00EC633F"/>
    <w:rsid w:val="00EC650F"/>
    <w:rsid w:val="00EC6E4F"/>
    <w:rsid w:val="00EC6F95"/>
    <w:rsid w:val="00EC7021"/>
    <w:rsid w:val="00EC7126"/>
    <w:rsid w:val="00EC71B9"/>
    <w:rsid w:val="00EC73A0"/>
    <w:rsid w:val="00EC73B6"/>
    <w:rsid w:val="00EC75D0"/>
    <w:rsid w:val="00EC76CA"/>
    <w:rsid w:val="00EC782C"/>
    <w:rsid w:val="00EC7A8B"/>
    <w:rsid w:val="00EC7D0F"/>
    <w:rsid w:val="00EC7DBE"/>
    <w:rsid w:val="00EC7FEE"/>
    <w:rsid w:val="00ED04D1"/>
    <w:rsid w:val="00ED06EE"/>
    <w:rsid w:val="00ED0839"/>
    <w:rsid w:val="00ED0A5B"/>
    <w:rsid w:val="00ED1015"/>
    <w:rsid w:val="00ED12AE"/>
    <w:rsid w:val="00ED163D"/>
    <w:rsid w:val="00ED17B6"/>
    <w:rsid w:val="00ED193F"/>
    <w:rsid w:val="00ED1B9A"/>
    <w:rsid w:val="00ED1BD3"/>
    <w:rsid w:val="00ED1CFC"/>
    <w:rsid w:val="00ED1F44"/>
    <w:rsid w:val="00ED257E"/>
    <w:rsid w:val="00ED3089"/>
    <w:rsid w:val="00ED33CD"/>
    <w:rsid w:val="00ED35A0"/>
    <w:rsid w:val="00ED3714"/>
    <w:rsid w:val="00ED39DA"/>
    <w:rsid w:val="00ED4151"/>
    <w:rsid w:val="00ED4323"/>
    <w:rsid w:val="00ED43B8"/>
    <w:rsid w:val="00ED444C"/>
    <w:rsid w:val="00ED450B"/>
    <w:rsid w:val="00ED4843"/>
    <w:rsid w:val="00ED4AED"/>
    <w:rsid w:val="00ED4D8D"/>
    <w:rsid w:val="00ED4EE2"/>
    <w:rsid w:val="00ED4F36"/>
    <w:rsid w:val="00ED5C21"/>
    <w:rsid w:val="00ED6194"/>
    <w:rsid w:val="00ED61B4"/>
    <w:rsid w:val="00ED62FC"/>
    <w:rsid w:val="00ED63E9"/>
    <w:rsid w:val="00ED66EA"/>
    <w:rsid w:val="00ED681F"/>
    <w:rsid w:val="00ED705C"/>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1E05"/>
    <w:rsid w:val="00EE2285"/>
    <w:rsid w:val="00EE22ED"/>
    <w:rsid w:val="00EE2733"/>
    <w:rsid w:val="00EE28D1"/>
    <w:rsid w:val="00EE29C6"/>
    <w:rsid w:val="00EE2CBF"/>
    <w:rsid w:val="00EE2DD4"/>
    <w:rsid w:val="00EE2F9D"/>
    <w:rsid w:val="00EE310C"/>
    <w:rsid w:val="00EE3318"/>
    <w:rsid w:val="00EE3745"/>
    <w:rsid w:val="00EE387E"/>
    <w:rsid w:val="00EE3B4C"/>
    <w:rsid w:val="00EE3B88"/>
    <w:rsid w:val="00EE3F20"/>
    <w:rsid w:val="00EE43E8"/>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0C2"/>
    <w:rsid w:val="00EF1498"/>
    <w:rsid w:val="00EF1572"/>
    <w:rsid w:val="00EF18DE"/>
    <w:rsid w:val="00EF1C60"/>
    <w:rsid w:val="00EF1F7E"/>
    <w:rsid w:val="00EF208F"/>
    <w:rsid w:val="00EF2828"/>
    <w:rsid w:val="00EF295D"/>
    <w:rsid w:val="00EF29A6"/>
    <w:rsid w:val="00EF2B06"/>
    <w:rsid w:val="00EF2CB3"/>
    <w:rsid w:val="00EF3263"/>
    <w:rsid w:val="00EF376D"/>
    <w:rsid w:val="00EF3776"/>
    <w:rsid w:val="00EF39A6"/>
    <w:rsid w:val="00EF3F8D"/>
    <w:rsid w:val="00EF4125"/>
    <w:rsid w:val="00EF41FB"/>
    <w:rsid w:val="00EF485C"/>
    <w:rsid w:val="00EF49D9"/>
    <w:rsid w:val="00EF4A9D"/>
    <w:rsid w:val="00EF4BFB"/>
    <w:rsid w:val="00EF4C8F"/>
    <w:rsid w:val="00EF4D4F"/>
    <w:rsid w:val="00EF4E14"/>
    <w:rsid w:val="00EF5571"/>
    <w:rsid w:val="00EF5AAF"/>
    <w:rsid w:val="00EF5E3E"/>
    <w:rsid w:val="00EF5F88"/>
    <w:rsid w:val="00EF636C"/>
    <w:rsid w:val="00EF6479"/>
    <w:rsid w:val="00EF672A"/>
    <w:rsid w:val="00EF672E"/>
    <w:rsid w:val="00EF6851"/>
    <w:rsid w:val="00EF69F9"/>
    <w:rsid w:val="00EF6B2B"/>
    <w:rsid w:val="00EF6DCC"/>
    <w:rsid w:val="00EF6E6F"/>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090"/>
    <w:rsid w:val="00F02255"/>
    <w:rsid w:val="00F02758"/>
    <w:rsid w:val="00F028AB"/>
    <w:rsid w:val="00F02ABD"/>
    <w:rsid w:val="00F02CAA"/>
    <w:rsid w:val="00F03473"/>
    <w:rsid w:val="00F0377B"/>
    <w:rsid w:val="00F0390B"/>
    <w:rsid w:val="00F03B2E"/>
    <w:rsid w:val="00F03CEE"/>
    <w:rsid w:val="00F03D5C"/>
    <w:rsid w:val="00F047D7"/>
    <w:rsid w:val="00F04A47"/>
    <w:rsid w:val="00F04D3D"/>
    <w:rsid w:val="00F04FFD"/>
    <w:rsid w:val="00F0519C"/>
    <w:rsid w:val="00F0552C"/>
    <w:rsid w:val="00F05869"/>
    <w:rsid w:val="00F058F2"/>
    <w:rsid w:val="00F05BE2"/>
    <w:rsid w:val="00F05CE3"/>
    <w:rsid w:val="00F05DA4"/>
    <w:rsid w:val="00F06022"/>
    <w:rsid w:val="00F061FC"/>
    <w:rsid w:val="00F06248"/>
    <w:rsid w:val="00F063BC"/>
    <w:rsid w:val="00F06613"/>
    <w:rsid w:val="00F06832"/>
    <w:rsid w:val="00F06B44"/>
    <w:rsid w:val="00F06FEF"/>
    <w:rsid w:val="00F072D9"/>
    <w:rsid w:val="00F073E8"/>
    <w:rsid w:val="00F0751B"/>
    <w:rsid w:val="00F0762C"/>
    <w:rsid w:val="00F07A22"/>
    <w:rsid w:val="00F07DD1"/>
    <w:rsid w:val="00F1030E"/>
    <w:rsid w:val="00F1068E"/>
    <w:rsid w:val="00F1071A"/>
    <w:rsid w:val="00F10927"/>
    <w:rsid w:val="00F109E4"/>
    <w:rsid w:val="00F10C9D"/>
    <w:rsid w:val="00F10E37"/>
    <w:rsid w:val="00F111FC"/>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4AF"/>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87C"/>
    <w:rsid w:val="00F16B38"/>
    <w:rsid w:val="00F16E78"/>
    <w:rsid w:val="00F17250"/>
    <w:rsid w:val="00F1738D"/>
    <w:rsid w:val="00F1743D"/>
    <w:rsid w:val="00F174E4"/>
    <w:rsid w:val="00F17696"/>
    <w:rsid w:val="00F176A2"/>
    <w:rsid w:val="00F17CD3"/>
    <w:rsid w:val="00F2011E"/>
    <w:rsid w:val="00F20707"/>
    <w:rsid w:val="00F207F2"/>
    <w:rsid w:val="00F20831"/>
    <w:rsid w:val="00F20853"/>
    <w:rsid w:val="00F20D18"/>
    <w:rsid w:val="00F20D92"/>
    <w:rsid w:val="00F20F00"/>
    <w:rsid w:val="00F2103A"/>
    <w:rsid w:val="00F21251"/>
    <w:rsid w:val="00F213EE"/>
    <w:rsid w:val="00F21604"/>
    <w:rsid w:val="00F21608"/>
    <w:rsid w:val="00F21804"/>
    <w:rsid w:val="00F21DA8"/>
    <w:rsid w:val="00F21E29"/>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49D7"/>
    <w:rsid w:val="00F25527"/>
    <w:rsid w:val="00F2561B"/>
    <w:rsid w:val="00F25695"/>
    <w:rsid w:val="00F2589E"/>
    <w:rsid w:val="00F25E2C"/>
    <w:rsid w:val="00F26016"/>
    <w:rsid w:val="00F2645B"/>
    <w:rsid w:val="00F26A74"/>
    <w:rsid w:val="00F26C1C"/>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19"/>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0D"/>
    <w:rsid w:val="00F37343"/>
    <w:rsid w:val="00F3746D"/>
    <w:rsid w:val="00F3751A"/>
    <w:rsid w:val="00F37942"/>
    <w:rsid w:val="00F379F5"/>
    <w:rsid w:val="00F37F79"/>
    <w:rsid w:val="00F402D4"/>
    <w:rsid w:val="00F4039D"/>
    <w:rsid w:val="00F409FC"/>
    <w:rsid w:val="00F40A33"/>
    <w:rsid w:val="00F40CE9"/>
    <w:rsid w:val="00F41259"/>
    <w:rsid w:val="00F415BA"/>
    <w:rsid w:val="00F41E57"/>
    <w:rsid w:val="00F42D22"/>
    <w:rsid w:val="00F42E03"/>
    <w:rsid w:val="00F42E12"/>
    <w:rsid w:val="00F42F27"/>
    <w:rsid w:val="00F42F55"/>
    <w:rsid w:val="00F436A8"/>
    <w:rsid w:val="00F437CB"/>
    <w:rsid w:val="00F43A64"/>
    <w:rsid w:val="00F43C38"/>
    <w:rsid w:val="00F43DF8"/>
    <w:rsid w:val="00F43E1A"/>
    <w:rsid w:val="00F43F5A"/>
    <w:rsid w:val="00F441BB"/>
    <w:rsid w:val="00F4478B"/>
    <w:rsid w:val="00F44BF7"/>
    <w:rsid w:val="00F45301"/>
    <w:rsid w:val="00F455B8"/>
    <w:rsid w:val="00F45793"/>
    <w:rsid w:val="00F4582D"/>
    <w:rsid w:val="00F4596F"/>
    <w:rsid w:val="00F45C65"/>
    <w:rsid w:val="00F45CF6"/>
    <w:rsid w:val="00F46BCE"/>
    <w:rsid w:val="00F46C88"/>
    <w:rsid w:val="00F4703A"/>
    <w:rsid w:val="00F471C9"/>
    <w:rsid w:val="00F472AD"/>
    <w:rsid w:val="00F47A62"/>
    <w:rsid w:val="00F47D54"/>
    <w:rsid w:val="00F50209"/>
    <w:rsid w:val="00F50367"/>
    <w:rsid w:val="00F507DC"/>
    <w:rsid w:val="00F509DA"/>
    <w:rsid w:val="00F50C20"/>
    <w:rsid w:val="00F50C4A"/>
    <w:rsid w:val="00F50C67"/>
    <w:rsid w:val="00F50DDF"/>
    <w:rsid w:val="00F5128B"/>
    <w:rsid w:val="00F51363"/>
    <w:rsid w:val="00F513E5"/>
    <w:rsid w:val="00F51744"/>
    <w:rsid w:val="00F51786"/>
    <w:rsid w:val="00F5210E"/>
    <w:rsid w:val="00F521C5"/>
    <w:rsid w:val="00F526A4"/>
    <w:rsid w:val="00F52804"/>
    <w:rsid w:val="00F52AC9"/>
    <w:rsid w:val="00F52ADD"/>
    <w:rsid w:val="00F52E5C"/>
    <w:rsid w:val="00F53061"/>
    <w:rsid w:val="00F539AE"/>
    <w:rsid w:val="00F53BB5"/>
    <w:rsid w:val="00F53D7A"/>
    <w:rsid w:val="00F53FE0"/>
    <w:rsid w:val="00F5405A"/>
    <w:rsid w:val="00F54149"/>
    <w:rsid w:val="00F5417C"/>
    <w:rsid w:val="00F543CF"/>
    <w:rsid w:val="00F5455F"/>
    <w:rsid w:val="00F54B13"/>
    <w:rsid w:val="00F54D7D"/>
    <w:rsid w:val="00F5503F"/>
    <w:rsid w:val="00F551AF"/>
    <w:rsid w:val="00F5527D"/>
    <w:rsid w:val="00F552E9"/>
    <w:rsid w:val="00F557C1"/>
    <w:rsid w:val="00F55B7C"/>
    <w:rsid w:val="00F55C9D"/>
    <w:rsid w:val="00F55D41"/>
    <w:rsid w:val="00F55F5C"/>
    <w:rsid w:val="00F56082"/>
    <w:rsid w:val="00F5651F"/>
    <w:rsid w:val="00F56763"/>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58"/>
    <w:rsid w:val="00F62F0A"/>
    <w:rsid w:val="00F631F5"/>
    <w:rsid w:val="00F634C2"/>
    <w:rsid w:val="00F635E0"/>
    <w:rsid w:val="00F64916"/>
    <w:rsid w:val="00F65093"/>
    <w:rsid w:val="00F65316"/>
    <w:rsid w:val="00F65C72"/>
    <w:rsid w:val="00F65F1B"/>
    <w:rsid w:val="00F668C8"/>
    <w:rsid w:val="00F66CF1"/>
    <w:rsid w:val="00F671E7"/>
    <w:rsid w:val="00F673AA"/>
    <w:rsid w:val="00F677A7"/>
    <w:rsid w:val="00F6799B"/>
    <w:rsid w:val="00F679C5"/>
    <w:rsid w:val="00F67C35"/>
    <w:rsid w:val="00F67D83"/>
    <w:rsid w:val="00F67DA1"/>
    <w:rsid w:val="00F67F4C"/>
    <w:rsid w:val="00F700A4"/>
    <w:rsid w:val="00F70179"/>
    <w:rsid w:val="00F701E4"/>
    <w:rsid w:val="00F70210"/>
    <w:rsid w:val="00F70737"/>
    <w:rsid w:val="00F70895"/>
    <w:rsid w:val="00F7095E"/>
    <w:rsid w:val="00F709DD"/>
    <w:rsid w:val="00F70B33"/>
    <w:rsid w:val="00F70C94"/>
    <w:rsid w:val="00F70E78"/>
    <w:rsid w:val="00F711B8"/>
    <w:rsid w:val="00F714F6"/>
    <w:rsid w:val="00F7164D"/>
    <w:rsid w:val="00F7180B"/>
    <w:rsid w:val="00F71A70"/>
    <w:rsid w:val="00F71AA2"/>
    <w:rsid w:val="00F71B15"/>
    <w:rsid w:val="00F71B7A"/>
    <w:rsid w:val="00F71C7C"/>
    <w:rsid w:val="00F71D82"/>
    <w:rsid w:val="00F72326"/>
    <w:rsid w:val="00F725B6"/>
    <w:rsid w:val="00F726AF"/>
    <w:rsid w:val="00F727CB"/>
    <w:rsid w:val="00F72BCA"/>
    <w:rsid w:val="00F72C6D"/>
    <w:rsid w:val="00F72D2F"/>
    <w:rsid w:val="00F72D49"/>
    <w:rsid w:val="00F73108"/>
    <w:rsid w:val="00F732D6"/>
    <w:rsid w:val="00F7348E"/>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61"/>
    <w:rsid w:val="00F801AF"/>
    <w:rsid w:val="00F80C08"/>
    <w:rsid w:val="00F8100A"/>
    <w:rsid w:val="00F81252"/>
    <w:rsid w:val="00F813AB"/>
    <w:rsid w:val="00F81434"/>
    <w:rsid w:val="00F81821"/>
    <w:rsid w:val="00F8223C"/>
    <w:rsid w:val="00F82487"/>
    <w:rsid w:val="00F82626"/>
    <w:rsid w:val="00F82959"/>
    <w:rsid w:val="00F82B8E"/>
    <w:rsid w:val="00F82FBC"/>
    <w:rsid w:val="00F830AB"/>
    <w:rsid w:val="00F83310"/>
    <w:rsid w:val="00F83733"/>
    <w:rsid w:val="00F837BC"/>
    <w:rsid w:val="00F83823"/>
    <w:rsid w:val="00F83877"/>
    <w:rsid w:val="00F838C8"/>
    <w:rsid w:val="00F838D9"/>
    <w:rsid w:val="00F83A0E"/>
    <w:rsid w:val="00F83AAC"/>
    <w:rsid w:val="00F83C09"/>
    <w:rsid w:val="00F83DF1"/>
    <w:rsid w:val="00F83E8C"/>
    <w:rsid w:val="00F83FFA"/>
    <w:rsid w:val="00F8410C"/>
    <w:rsid w:val="00F8412C"/>
    <w:rsid w:val="00F8418F"/>
    <w:rsid w:val="00F84512"/>
    <w:rsid w:val="00F84631"/>
    <w:rsid w:val="00F84743"/>
    <w:rsid w:val="00F849B9"/>
    <w:rsid w:val="00F85064"/>
    <w:rsid w:val="00F850D4"/>
    <w:rsid w:val="00F85203"/>
    <w:rsid w:val="00F85380"/>
    <w:rsid w:val="00F85488"/>
    <w:rsid w:val="00F855E7"/>
    <w:rsid w:val="00F85788"/>
    <w:rsid w:val="00F85830"/>
    <w:rsid w:val="00F85A2B"/>
    <w:rsid w:val="00F85A53"/>
    <w:rsid w:val="00F85C47"/>
    <w:rsid w:val="00F85F23"/>
    <w:rsid w:val="00F86070"/>
    <w:rsid w:val="00F86173"/>
    <w:rsid w:val="00F8656C"/>
    <w:rsid w:val="00F86D97"/>
    <w:rsid w:val="00F86E41"/>
    <w:rsid w:val="00F86E47"/>
    <w:rsid w:val="00F8718A"/>
    <w:rsid w:val="00F87308"/>
    <w:rsid w:val="00F87459"/>
    <w:rsid w:val="00F8756B"/>
    <w:rsid w:val="00F8757D"/>
    <w:rsid w:val="00F87674"/>
    <w:rsid w:val="00F87819"/>
    <w:rsid w:val="00F87AA4"/>
    <w:rsid w:val="00F87AE4"/>
    <w:rsid w:val="00F87E5C"/>
    <w:rsid w:val="00F900E3"/>
    <w:rsid w:val="00F90167"/>
    <w:rsid w:val="00F90ADA"/>
    <w:rsid w:val="00F9105F"/>
    <w:rsid w:val="00F9110C"/>
    <w:rsid w:val="00F915AD"/>
    <w:rsid w:val="00F919CE"/>
    <w:rsid w:val="00F9201A"/>
    <w:rsid w:val="00F92663"/>
    <w:rsid w:val="00F92727"/>
    <w:rsid w:val="00F927D0"/>
    <w:rsid w:val="00F92E81"/>
    <w:rsid w:val="00F92F66"/>
    <w:rsid w:val="00F93094"/>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080"/>
    <w:rsid w:val="00FA04C6"/>
    <w:rsid w:val="00FA0972"/>
    <w:rsid w:val="00FA0C20"/>
    <w:rsid w:val="00FA157D"/>
    <w:rsid w:val="00FA1C05"/>
    <w:rsid w:val="00FA1D55"/>
    <w:rsid w:val="00FA2310"/>
    <w:rsid w:val="00FA2536"/>
    <w:rsid w:val="00FA26D2"/>
    <w:rsid w:val="00FA2833"/>
    <w:rsid w:val="00FA29F6"/>
    <w:rsid w:val="00FA2AE9"/>
    <w:rsid w:val="00FA2C54"/>
    <w:rsid w:val="00FA3059"/>
    <w:rsid w:val="00FA3395"/>
    <w:rsid w:val="00FA3731"/>
    <w:rsid w:val="00FA3B98"/>
    <w:rsid w:val="00FA44F9"/>
    <w:rsid w:val="00FA4978"/>
    <w:rsid w:val="00FA4C46"/>
    <w:rsid w:val="00FA4CDD"/>
    <w:rsid w:val="00FA521E"/>
    <w:rsid w:val="00FA521F"/>
    <w:rsid w:val="00FA5634"/>
    <w:rsid w:val="00FA566D"/>
    <w:rsid w:val="00FA574F"/>
    <w:rsid w:val="00FA5912"/>
    <w:rsid w:val="00FA5D4D"/>
    <w:rsid w:val="00FA5EA8"/>
    <w:rsid w:val="00FA5F0C"/>
    <w:rsid w:val="00FA6122"/>
    <w:rsid w:val="00FA630F"/>
    <w:rsid w:val="00FA681B"/>
    <w:rsid w:val="00FA693B"/>
    <w:rsid w:val="00FA6D51"/>
    <w:rsid w:val="00FA6E98"/>
    <w:rsid w:val="00FA710E"/>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38"/>
    <w:rsid w:val="00FB124E"/>
    <w:rsid w:val="00FB1438"/>
    <w:rsid w:val="00FB19AD"/>
    <w:rsid w:val="00FB1CEC"/>
    <w:rsid w:val="00FB1DC2"/>
    <w:rsid w:val="00FB1F0A"/>
    <w:rsid w:val="00FB238D"/>
    <w:rsid w:val="00FB2709"/>
    <w:rsid w:val="00FB2770"/>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5A8"/>
    <w:rsid w:val="00FB698D"/>
    <w:rsid w:val="00FB6D69"/>
    <w:rsid w:val="00FB6D99"/>
    <w:rsid w:val="00FB706D"/>
    <w:rsid w:val="00FB712F"/>
    <w:rsid w:val="00FB7357"/>
    <w:rsid w:val="00FB73D0"/>
    <w:rsid w:val="00FB7410"/>
    <w:rsid w:val="00FB7426"/>
    <w:rsid w:val="00FB748F"/>
    <w:rsid w:val="00FB74C9"/>
    <w:rsid w:val="00FB751A"/>
    <w:rsid w:val="00FB7919"/>
    <w:rsid w:val="00FB7B95"/>
    <w:rsid w:val="00FB7FC8"/>
    <w:rsid w:val="00FC00A4"/>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2F7D"/>
    <w:rsid w:val="00FC36BD"/>
    <w:rsid w:val="00FC3868"/>
    <w:rsid w:val="00FC3BAC"/>
    <w:rsid w:val="00FC3E33"/>
    <w:rsid w:val="00FC3E3B"/>
    <w:rsid w:val="00FC3E4D"/>
    <w:rsid w:val="00FC42FB"/>
    <w:rsid w:val="00FC4AD0"/>
    <w:rsid w:val="00FC4CD2"/>
    <w:rsid w:val="00FC5262"/>
    <w:rsid w:val="00FC52B1"/>
    <w:rsid w:val="00FC534D"/>
    <w:rsid w:val="00FC5FC8"/>
    <w:rsid w:val="00FC5FEA"/>
    <w:rsid w:val="00FC601B"/>
    <w:rsid w:val="00FC601D"/>
    <w:rsid w:val="00FC6222"/>
    <w:rsid w:val="00FC62CD"/>
    <w:rsid w:val="00FC6D0F"/>
    <w:rsid w:val="00FC70D5"/>
    <w:rsid w:val="00FC7139"/>
    <w:rsid w:val="00FC73ED"/>
    <w:rsid w:val="00FC7465"/>
    <w:rsid w:val="00FC779E"/>
    <w:rsid w:val="00FC7BA7"/>
    <w:rsid w:val="00FC7C36"/>
    <w:rsid w:val="00FD01D2"/>
    <w:rsid w:val="00FD0308"/>
    <w:rsid w:val="00FD0AF8"/>
    <w:rsid w:val="00FD0C81"/>
    <w:rsid w:val="00FD0D9F"/>
    <w:rsid w:val="00FD0EBA"/>
    <w:rsid w:val="00FD108D"/>
    <w:rsid w:val="00FD11A1"/>
    <w:rsid w:val="00FD12BE"/>
    <w:rsid w:val="00FD187D"/>
    <w:rsid w:val="00FD1AA8"/>
    <w:rsid w:val="00FD1ACD"/>
    <w:rsid w:val="00FD1F7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7D"/>
    <w:rsid w:val="00FD51AA"/>
    <w:rsid w:val="00FD547F"/>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0D58"/>
    <w:rsid w:val="00FE137F"/>
    <w:rsid w:val="00FE143A"/>
    <w:rsid w:val="00FE1BE1"/>
    <w:rsid w:val="00FE222C"/>
    <w:rsid w:val="00FE255B"/>
    <w:rsid w:val="00FE27F3"/>
    <w:rsid w:val="00FE2932"/>
    <w:rsid w:val="00FE2D79"/>
    <w:rsid w:val="00FE2E76"/>
    <w:rsid w:val="00FE2EF6"/>
    <w:rsid w:val="00FE3018"/>
    <w:rsid w:val="00FE3055"/>
    <w:rsid w:val="00FE3487"/>
    <w:rsid w:val="00FE348F"/>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1"/>
    <w:rsid w:val="00FF0ECD"/>
    <w:rsid w:val="00FF100B"/>
    <w:rsid w:val="00FF13BD"/>
    <w:rsid w:val="00FF1852"/>
    <w:rsid w:val="00FF19C2"/>
    <w:rsid w:val="00FF1AA7"/>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2E"/>
    <w:rsid w:val="00FF7D3B"/>
    <w:rsid w:val="00FF7DF8"/>
    <w:rsid w:val="00FF7EBA"/>
    <w:rsid w:val="00FF7F31"/>
    <w:rsid w:val="00FF7FBD"/>
    <w:rsid w:val="082102ED"/>
    <w:rsid w:val="0B747621"/>
    <w:rsid w:val="0E7D7C71"/>
    <w:rsid w:val="237016D4"/>
    <w:rsid w:val="24F04588"/>
    <w:rsid w:val="25A8D652"/>
    <w:rsid w:val="2E996A1F"/>
    <w:rsid w:val="33C81E35"/>
    <w:rsid w:val="3501F06E"/>
    <w:rsid w:val="381C69C6"/>
    <w:rsid w:val="3F846703"/>
    <w:rsid w:val="42293826"/>
    <w:rsid w:val="451BA2D0"/>
    <w:rsid w:val="59793D7E"/>
    <w:rsid w:val="6B3B1DA2"/>
    <w:rsid w:val="736EB23F"/>
    <w:rsid w:val="79D1A481"/>
    <w:rsid w:val="7CBC6936"/>
    <w:rsid w:val="7D3F241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4FC1A658-B3F5-42D4-A30B-DECC2E53A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40F2"/>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qFormat/>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8"/>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rsid w:val="00FA6E98"/>
    <w:rPr>
      <w:rFonts w:ascii="Arial" w:eastAsia="MS Gothic" w:hAnsi="Arial"/>
      <w:b/>
      <w:i/>
      <w:sz w:val="18"/>
      <w:lang w:val="en-GB"/>
    </w:rPr>
  </w:style>
  <w:style w:type="character" w:customStyle="1" w:styleId="BodyTextChar">
    <w:name w:val="Body Text Char"/>
    <w:basedOn w:val="DefaultParagraphFont"/>
    <w:link w:val="BodyText"/>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qForma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sid w:val="00B55E1D"/>
    <w:rPr>
      <w:rFonts w:ascii="Arial" w:eastAsia="Times New Roman" w:hAnsi="Arial"/>
    </w:rPr>
  </w:style>
  <w:style w:type="character" w:customStyle="1" w:styleId="apple-style-span">
    <w:name w:val="apple-style-span"/>
    <w:basedOn w:val="DefaultParagraphFont"/>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Normal"/>
    <w:next w:val="Normal"/>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NoSpacing">
    <w:name w:val="No Spacing"/>
    <w:basedOn w:val="Normal"/>
    <w:link w:val="NoSpacingChar"/>
    <w:uiPriority w:val="1"/>
    <w:qFormat/>
    <w:rsid w:val="00B55E1D"/>
    <w:pPr>
      <w:jc w:val="both"/>
    </w:pPr>
    <w:rPr>
      <w:rFonts w:ascii="Arial" w:eastAsia="Times New Roman" w:hAnsi="Arial"/>
      <w:sz w:val="20"/>
      <w:lang w:val="en-US"/>
    </w:rPr>
  </w:style>
  <w:style w:type="paragraph" w:customStyle="1" w:styleId="Steps-9thset">
    <w:name w:val="Steps-9th set"/>
    <w:basedOn w:val="Normal"/>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BodyText"/>
    <w:qForma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styleId="UnresolvedMention">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DefaultParagraphFont"/>
    <w:rsid w:val="00980F2E"/>
    <w:rPr>
      <w:rFonts w:ascii="Times New Roman" w:hAnsi="Times New Roman" w:cs="Times New Roman" w:hint="default"/>
      <w:b w:val="0"/>
      <w:bCs w:val="0"/>
      <w:i/>
      <w:iCs/>
      <w:color w:val="000000"/>
      <w:sz w:val="20"/>
      <w:szCs w:val="20"/>
    </w:rPr>
  </w:style>
  <w:style w:type="character" w:customStyle="1" w:styleId="00TextChar">
    <w:name w:val="00_Text Char"/>
    <w:link w:val="00Text"/>
    <w:qFormat/>
    <w:rsid w:val="00863155"/>
    <w:rPr>
      <w:szCs w:val="24"/>
      <w:lang w:eastAsia="zh-CN"/>
    </w:rPr>
  </w:style>
  <w:style w:type="paragraph" w:customStyle="1" w:styleId="00Text">
    <w:name w:val="00_Text"/>
    <w:basedOn w:val="Normal"/>
    <w:link w:val="00TextChar"/>
    <w:qFormat/>
    <w:rsid w:val="00863155"/>
    <w:pPr>
      <w:spacing w:before="120" w:after="120" w:line="264" w:lineRule="auto"/>
      <w:jc w:val="both"/>
    </w:pPr>
    <w:rPr>
      <w:rFonts w:ascii="Times" w:eastAsia="MS Mincho" w:hAnsi="Times"/>
      <w:sz w:val="20"/>
      <w:szCs w:val="24"/>
      <w:lang w:val="en-US" w:eastAsia="zh-CN"/>
    </w:rPr>
  </w:style>
  <w:style w:type="paragraph" w:customStyle="1" w:styleId="paragraph">
    <w:name w:val="paragraph"/>
    <w:basedOn w:val="Normal"/>
    <w:qFormat/>
    <w:rsid w:val="009C5E7F"/>
    <w:pPr>
      <w:spacing w:before="100" w:beforeAutospacing="1" w:after="100" w:afterAutospacing="1" w:line="259" w:lineRule="auto"/>
    </w:pPr>
    <w:rPr>
      <w:rFonts w:eastAsia="Times New Roman"/>
      <w:szCs w:val="24"/>
      <w:lang w:val="en-US" w:eastAsia="en-US"/>
    </w:rPr>
  </w:style>
  <w:style w:type="paragraph" w:customStyle="1" w:styleId="Bullet-3">
    <w:name w:val="Bullet-3"/>
    <w:basedOn w:val="Normal"/>
    <w:qFormat/>
    <w:rsid w:val="00192B0A"/>
    <w:pPr>
      <w:numPr>
        <w:ilvl w:val="2"/>
        <w:numId w:val="12"/>
      </w:numPr>
      <w:spacing w:before="60" w:line="288" w:lineRule="auto"/>
      <w:ind w:firstLineChars="100" w:firstLine="100"/>
      <w:jc w:val="both"/>
    </w:pPr>
    <w:rPr>
      <w:rFonts w:ascii="Book Antiqua" w:eastAsia="Malgun Gothic" w:hAnsi="Book Antiqua"/>
      <w:sz w:val="20"/>
      <w:lang w:eastAsia="en-US"/>
    </w:rPr>
  </w:style>
  <w:style w:type="character" w:customStyle="1" w:styleId="xxapple-converted-space">
    <w:name w:val="xxapple-converted-space"/>
    <w:basedOn w:val="DefaultParagraphFont"/>
    <w:qFormat/>
    <w:rsid w:val="00DE1E79"/>
  </w:style>
  <w:style w:type="numbering" w:customStyle="1" w:styleId="StyleBulleted">
    <w:name w:val="Style Bulleted"/>
    <w:rsid w:val="00DE1E79"/>
    <w:pPr>
      <w:numPr>
        <w:numId w:val="13"/>
      </w:numPr>
    </w:pPr>
  </w:style>
  <w:style w:type="table" w:customStyle="1" w:styleId="TableGrid1">
    <w:name w:val="Table Grid1"/>
    <w:basedOn w:val="TableNormal"/>
    <w:next w:val="TableGrid"/>
    <w:uiPriority w:val="99"/>
    <w:qFormat/>
    <w:rsid w:val="00772124"/>
    <w:rPr>
      <w:rFonts w:ascii="Calibri" w:eastAsia="DengXia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062721">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4679643">
      <w:bodyDiv w:val="1"/>
      <w:marLeft w:val="0"/>
      <w:marRight w:val="0"/>
      <w:marTop w:val="0"/>
      <w:marBottom w:val="0"/>
      <w:divBdr>
        <w:top w:val="none" w:sz="0" w:space="0" w:color="auto"/>
        <w:left w:val="none" w:sz="0" w:space="0" w:color="auto"/>
        <w:bottom w:val="none" w:sz="0" w:space="0" w:color="auto"/>
        <w:right w:val="none" w:sz="0" w:space="0" w:color="auto"/>
      </w:divBdr>
    </w:div>
    <w:div w:id="224755001">
      <w:bodyDiv w:val="1"/>
      <w:marLeft w:val="0"/>
      <w:marRight w:val="0"/>
      <w:marTop w:val="0"/>
      <w:marBottom w:val="0"/>
      <w:divBdr>
        <w:top w:val="none" w:sz="0" w:space="0" w:color="auto"/>
        <w:left w:val="none" w:sz="0" w:space="0" w:color="auto"/>
        <w:bottom w:val="none" w:sz="0" w:space="0" w:color="auto"/>
        <w:right w:val="none" w:sz="0" w:space="0" w:color="auto"/>
      </w:divBdr>
      <w:divsChild>
        <w:div w:id="1855069683">
          <w:marLeft w:val="1166"/>
          <w:marRight w:val="0"/>
          <w:marTop w:val="0"/>
          <w:marBottom w:val="160"/>
          <w:divBdr>
            <w:top w:val="none" w:sz="0" w:space="0" w:color="auto"/>
            <w:left w:val="none" w:sz="0" w:space="0" w:color="auto"/>
            <w:bottom w:val="none" w:sz="0" w:space="0" w:color="auto"/>
            <w:right w:val="none" w:sz="0" w:space="0" w:color="auto"/>
          </w:divBdr>
        </w:div>
        <w:div w:id="1889220025">
          <w:marLeft w:val="547"/>
          <w:marRight w:val="0"/>
          <w:marTop w:val="0"/>
          <w:marBottom w:val="160"/>
          <w:divBdr>
            <w:top w:val="none" w:sz="0" w:space="0" w:color="auto"/>
            <w:left w:val="none" w:sz="0" w:space="0" w:color="auto"/>
            <w:bottom w:val="none" w:sz="0" w:space="0" w:color="auto"/>
            <w:right w:val="none" w:sz="0" w:space="0" w:color="auto"/>
          </w:divBdr>
        </w:div>
      </w:divsChild>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020757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2209106">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094128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96078">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425770">
      <w:bodyDiv w:val="1"/>
      <w:marLeft w:val="0"/>
      <w:marRight w:val="0"/>
      <w:marTop w:val="0"/>
      <w:marBottom w:val="0"/>
      <w:divBdr>
        <w:top w:val="none" w:sz="0" w:space="0" w:color="auto"/>
        <w:left w:val="none" w:sz="0" w:space="0" w:color="auto"/>
        <w:bottom w:val="none" w:sz="0" w:space="0" w:color="auto"/>
        <w:right w:val="none" w:sz="0" w:space="0" w:color="auto"/>
      </w:divBdr>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29502080">
      <w:bodyDiv w:val="1"/>
      <w:marLeft w:val="0"/>
      <w:marRight w:val="0"/>
      <w:marTop w:val="0"/>
      <w:marBottom w:val="0"/>
      <w:divBdr>
        <w:top w:val="none" w:sz="0" w:space="0" w:color="auto"/>
        <w:left w:val="none" w:sz="0" w:space="0" w:color="auto"/>
        <w:bottom w:val="none" w:sz="0" w:space="0" w:color="auto"/>
        <w:right w:val="none" w:sz="0" w:space="0" w:color="auto"/>
      </w:divBdr>
    </w:div>
    <w:div w:id="734090891">
      <w:bodyDiv w:val="1"/>
      <w:marLeft w:val="0"/>
      <w:marRight w:val="0"/>
      <w:marTop w:val="0"/>
      <w:marBottom w:val="0"/>
      <w:divBdr>
        <w:top w:val="none" w:sz="0" w:space="0" w:color="auto"/>
        <w:left w:val="none" w:sz="0" w:space="0" w:color="auto"/>
        <w:bottom w:val="none" w:sz="0" w:space="0" w:color="auto"/>
        <w:right w:val="none" w:sz="0" w:space="0" w:color="auto"/>
      </w:divBdr>
      <w:divsChild>
        <w:div w:id="508720300">
          <w:marLeft w:val="547"/>
          <w:marRight w:val="0"/>
          <w:marTop w:val="0"/>
          <w:marBottom w:val="0"/>
          <w:divBdr>
            <w:top w:val="none" w:sz="0" w:space="0" w:color="auto"/>
            <w:left w:val="none" w:sz="0" w:space="0" w:color="auto"/>
            <w:bottom w:val="none" w:sz="0" w:space="0" w:color="auto"/>
            <w:right w:val="none" w:sz="0" w:space="0" w:color="auto"/>
          </w:divBdr>
        </w:div>
        <w:div w:id="691103062">
          <w:marLeft w:val="1166"/>
          <w:marRight w:val="0"/>
          <w:marTop w:val="0"/>
          <w:marBottom w:val="0"/>
          <w:divBdr>
            <w:top w:val="none" w:sz="0" w:space="0" w:color="auto"/>
            <w:left w:val="none" w:sz="0" w:space="0" w:color="auto"/>
            <w:bottom w:val="none" w:sz="0" w:space="0" w:color="auto"/>
            <w:right w:val="none" w:sz="0" w:space="0" w:color="auto"/>
          </w:divBdr>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9483787">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425648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9811656">
      <w:bodyDiv w:val="1"/>
      <w:marLeft w:val="0"/>
      <w:marRight w:val="0"/>
      <w:marTop w:val="0"/>
      <w:marBottom w:val="0"/>
      <w:divBdr>
        <w:top w:val="none" w:sz="0" w:space="0" w:color="auto"/>
        <w:left w:val="none" w:sz="0" w:space="0" w:color="auto"/>
        <w:bottom w:val="none" w:sz="0" w:space="0" w:color="auto"/>
        <w:right w:val="none" w:sz="0" w:space="0" w:color="auto"/>
      </w:divBdr>
      <w:divsChild>
        <w:div w:id="1889337406">
          <w:marLeft w:val="533"/>
          <w:marRight w:val="0"/>
          <w:marTop w:val="0"/>
          <w:marBottom w:val="0"/>
          <w:divBdr>
            <w:top w:val="none" w:sz="0" w:space="0" w:color="auto"/>
            <w:left w:val="none" w:sz="0" w:space="0" w:color="auto"/>
            <w:bottom w:val="none" w:sz="0" w:space="0" w:color="auto"/>
            <w:right w:val="none" w:sz="0" w:space="0" w:color="auto"/>
          </w:divBdr>
        </w:div>
      </w:divsChild>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916002">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5330447">
      <w:bodyDiv w:val="1"/>
      <w:marLeft w:val="0"/>
      <w:marRight w:val="0"/>
      <w:marTop w:val="0"/>
      <w:marBottom w:val="0"/>
      <w:divBdr>
        <w:top w:val="none" w:sz="0" w:space="0" w:color="auto"/>
        <w:left w:val="none" w:sz="0" w:space="0" w:color="auto"/>
        <w:bottom w:val="none" w:sz="0" w:space="0" w:color="auto"/>
        <w:right w:val="none" w:sz="0" w:space="0" w:color="auto"/>
      </w:divBdr>
      <w:divsChild>
        <w:div w:id="128596611">
          <w:marLeft w:val="547"/>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1202545">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3929408">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4261341">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61617878">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0986269">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70552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2467713">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462217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561976">
      <w:bodyDiv w:val="1"/>
      <w:marLeft w:val="0"/>
      <w:marRight w:val="0"/>
      <w:marTop w:val="0"/>
      <w:marBottom w:val="0"/>
      <w:divBdr>
        <w:top w:val="none" w:sz="0" w:space="0" w:color="auto"/>
        <w:left w:val="none" w:sz="0" w:space="0" w:color="auto"/>
        <w:bottom w:val="none" w:sz="0" w:space="0" w:color="auto"/>
        <w:right w:val="none" w:sz="0" w:space="0" w:color="auto"/>
      </w:divBdr>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080695">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0" ma:contentTypeDescription="Create a new document." ma:contentTypeScope="" ma:versionID="37e1873bf4e2b5fa6aaf6d1ce736b5cc">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aaebadc71690326cad525dfb08893e24"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HR33RHYHUWRF-507899316-21955</_dlc_DocId>
    <_dlc_DocIdUrl xmlns="ca125759-a0e7-4469-93e0-e34bba23bda5">
      <Url>https://qualcomm.sharepoint.com/teams/pentari/_layouts/15/DocIdRedir.aspx?ID=HR33RHYHUWRF-507899316-21955</Url>
      <Description>HR33RHYHUWRF-507899316-21955</Description>
    </_dlc_DocIdUrl>
  </documentManagement>
</p:properties>
</file>

<file path=customXml/itemProps1.xml><?xml version="1.0" encoding="utf-8"?>
<ds:datastoreItem xmlns:ds="http://schemas.openxmlformats.org/officeDocument/2006/customXml" ds:itemID="{8E1A9B22-C17F-47E1-B624-5070708DDEDB}">
  <ds:schemaRefs>
    <ds:schemaRef ds:uri="http://schemas.microsoft.com/sharepoint/v3/contenttype/forms"/>
  </ds:schemaRefs>
</ds:datastoreItem>
</file>

<file path=customXml/itemProps2.xml><?xml version="1.0" encoding="utf-8"?>
<ds:datastoreItem xmlns:ds="http://schemas.openxmlformats.org/officeDocument/2006/customXml" ds:itemID="{400D4764-4302-4D50-96C7-C30F10FDF3C5}">
  <ds:schemaRefs>
    <ds:schemaRef ds:uri="http://schemas.microsoft.com/sharepoint/events"/>
  </ds:schemaRefs>
</ds:datastoreItem>
</file>

<file path=customXml/itemProps3.xml><?xml version="1.0" encoding="utf-8"?>
<ds:datastoreItem xmlns:ds="http://schemas.openxmlformats.org/officeDocument/2006/customXml" ds:itemID="{280C2A80-773D-49E1-95EA-35CC52121314}">
  <ds:schemaRefs>
    <ds:schemaRef ds:uri="http://schemas.openxmlformats.org/officeDocument/2006/bibliography"/>
  </ds:schemaRefs>
</ds:datastoreItem>
</file>

<file path=customXml/itemProps4.xml><?xml version="1.0" encoding="utf-8"?>
<ds:datastoreItem xmlns:ds="http://schemas.openxmlformats.org/officeDocument/2006/customXml" ds:itemID="{CC03BDD5-370A-4FEC-8639-FC98E7654A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1473</TotalTime>
  <Pages>5</Pages>
  <Words>1511</Words>
  <Characters>8618</Characters>
  <Application>Microsoft Office Word</Application>
  <DocSecurity>0</DocSecurity>
  <Lines>71</Lines>
  <Paragraphs>20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NTTDoCoMo</Company>
  <LinksUpToDate>false</LinksUpToDate>
  <CharactersWithSpaces>10109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Ralf Bendlin (AT&amp;T)</dc:creator>
  <cp:keywords/>
  <cp:lastModifiedBy>Yan Zhou</cp:lastModifiedBy>
  <cp:revision>72</cp:revision>
  <cp:lastPrinted>2017-08-09T04:40:00Z</cp:lastPrinted>
  <dcterms:created xsi:type="dcterms:W3CDTF">2023-05-12T18:14:00Z</dcterms:created>
  <dcterms:modified xsi:type="dcterms:W3CDTF">2023-09-29T16:49:00Z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1585321116</vt:lpwstr>
  </property>
  <property fmtid="{D5CDD505-2E9C-101B-9397-08002B2CF9AE}" pid="3" name="_readonly">
    <vt:lpwstr/>
  </property>
  <property fmtid="{D5CDD505-2E9C-101B-9397-08002B2CF9AE}" pid="4" name="_full-control">
    <vt:lpwstr/>
  </property>
  <property fmtid="{D5CDD505-2E9C-101B-9397-08002B2CF9AE}" pid="5" name="_change">
    <vt:lpwstr/>
  </property>
  <property fmtid="{D5CDD505-2E9C-101B-9397-08002B2CF9AE}" pid="6"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7"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8" name="TitusGUID">
    <vt:lpwstr>d7bf772d-b5d7-4002-a037-6805c9997566</vt:lpwstr>
  </property>
  <property fmtid="{D5CDD505-2E9C-101B-9397-08002B2CF9AE}" pid="9" name="NSCPROP_SA">
    <vt:lpwstr>C:\Users\youngbum.kim\AppData\Local\Microsoft\Windows\INetCache\Content.Outlook\TUBL2G98\R1-20xxxxx_Rel16_RAN1_UE feature list NR_afterRAN1#99_v1-vivo-OPPO2-NOK.docx</vt:lpwstr>
  </property>
  <property fmtid="{D5CDD505-2E9C-101B-9397-08002B2CF9AE}" pid="10" name="ContentTypeId">
    <vt:lpwstr>0x010100FE4CD02E0E3519489CB07822D2A7BFAC</vt:lpwstr>
  </property>
  <property fmtid="{D5CDD505-2E9C-101B-9397-08002B2CF9AE}" pid="11" name="CTP_WWID">
    <vt:lpwstr>NA</vt:lpwstr>
  </property>
  <property fmtid="{D5CDD505-2E9C-101B-9397-08002B2CF9AE}" pid="12" name="CTP_TimeStamp">
    <vt:lpwstr>2020-03-16 14:44:50Z</vt:lpwstr>
  </property>
  <property fmtid="{D5CDD505-2E9C-101B-9397-08002B2CF9AE}" pid="13" name="CTP_IDSID">
    <vt:lpwstr>NA</vt:lpwstr>
  </property>
  <property fmtid="{D5CDD505-2E9C-101B-9397-08002B2CF9AE}" pid="14" name="CTP_BU">
    <vt:lpwstr>NA</vt:lpwstr>
  </property>
  <property fmtid="{D5CDD505-2E9C-101B-9397-08002B2CF9AE}" pid="15" name="CTPClassification">
    <vt:lpwstr>CTP_NT</vt:lpwstr>
  </property>
  <property fmtid="{D5CDD505-2E9C-101B-9397-08002B2CF9AE}" pid="16" name="MSIP_Label_f7b7771f-98a2-4ec9-8160-ee37e9359e20_Enabled">
    <vt:lpwstr>true</vt:lpwstr>
  </property>
  <property fmtid="{D5CDD505-2E9C-101B-9397-08002B2CF9AE}" pid="17" name="MSIP_Label_f7b7771f-98a2-4ec9-8160-ee37e9359e20_SetDate">
    <vt:lpwstr>2023-04-21T23:44:23Z</vt:lpwstr>
  </property>
  <property fmtid="{D5CDD505-2E9C-101B-9397-08002B2CF9AE}" pid="18" name="MSIP_Label_f7b7771f-98a2-4ec9-8160-ee37e9359e20_Method">
    <vt:lpwstr>Privileged</vt:lpwstr>
  </property>
  <property fmtid="{D5CDD505-2E9C-101B-9397-08002B2CF9AE}" pid="19" name="MSIP_Label_f7b7771f-98a2-4ec9-8160-ee37e9359e20_Name">
    <vt:lpwstr>社外開示</vt:lpwstr>
  </property>
  <property fmtid="{D5CDD505-2E9C-101B-9397-08002B2CF9AE}" pid="20" name="MSIP_Label_f7b7771f-98a2-4ec9-8160-ee37e9359e20_SiteId">
    <vt:lpwstr>6786d483-f51b-44bd-b40a-6fe409a5265e</vt:lpwstr>
  </property>
  <property fmtid="{D5CDD505-2E9C-101B-9397-08002B2CF9AE}" pid="21" name="MSIP_Label_f7b7771f-98a2-4ec9-8160-ee37e9359e20_ActionId">
    <vt:lpwstr>98a75780-510a-4400-91fb-04f08e5a9be3</vt:lpwstr>
  </property>
  <property fmtid="{D5CDD505-2E9C-101B-9397-08002B2CF9AE}" pid="22" name="MSIP_Label_f7b7771f-98a2-4ec9-8160-ee37e9359e20_ContentBits">
    <vt:lpwstr>0</vt:lpwstr>
  </property>
  <property fmtid="{D5CDD505-2E9C-101B-9397-08002B2CF9AE}" pid="23" name="_dlc_DocIdItemGuid">
    <vt:lpwstr>30666fc9-6486-4570-9645-7ea405fe4313</vt:lpwstr>
  </property>
  <property fmtid="{D5CDD505-2E9C-101B-9397-08002B2CF9AE}" pid="24" name="MediaServiceImageTags">
    <vt:lpwstr/>
  </property>
</Properties>
</file>